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F07F" w14:textId="4CCFC3A1" w:rsidR="002C1D2F" w:rsidRPr="00115324" w:rsidRDefault="002C1D2F" w:rsidP="002C1D2F">
      <w:pPr>
        <w:jc w:val="center"/>
        <w:rPr>
          <w:rFonts w:asciiTheme="majorHAnsi" w:hAnsiTheme="majorHAnsi" w:cstheme="majorHAnsi"/>
          <w:b/>
          <w:color w:val="000000" w:themeColor="text1"/>
        </w:rPr>
      </w:pPr>
      <w:bookmarkStart w:id="0" w:name="_Hlk111630516"/>
      <w:r w:rsidRPr="00115324">
        <w:rPr>
          <w:rFonts w:asciiTheme="majorHAnsi" w:hAnsiTheme="majorHAnsi" w:cstheme="majorHAnsi"/>
          <w:b/>
          <w:color w:val="000000" w:themeColor="text1"/>
        </w:rPr>
        <w:t xml:space="preserve">KLAUZULA INFORMACYJNA dla </w:t>
      </w:r>
      <w:r>
        <w:rPr>
          <w:rFonts w:asciiTheme="majorHAnsi" w:hAnsiTheme="majorHAnsi" w:cstheme="majorHAnsi"/>
          <w:b/>
          <w:color w:val="000000" w:themeColor="text1"/>
        </w:rPr>
        <w:t>procesu rekrutacji</w:t>
      </w:r>
      <w:r w:rsidRPr="00115324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115324">
        <w:rPr>
          <w:rFonts w:asciiTheme="majorHAnsi" w:hAnsiTheme="majorHAnsi" w:cstheme="majorHAnsi"/>
          <w:b/>
          <w:color w:val="000000" w:themeColor="text1"/>
        </w:rPr>
        <w:br/>
      </w:r>
    </w:p>
    <w:p w14:paraId="5540F450" w14:textId="468971C7" w:rsidR="00E54904" w:rsidRDefault="002C1D2F" w:rsidP="002C1D2F">
      <w:pPr>
        <w:spacing w:line="276" w:lineRule="auto"/>
        <w:ind w:left="567"/>
        <w:jc w:val="both"/>
        <w:rPr>
          <w:rFonts w:asciiTheme="majorHAnsi" w:hAnsiTheme="majorHAnsi" w:cstheme="majorHAnsi"/>
          <w:bCs/>
          <w:color w:val="000000" w:themeColor="text1"/>
        </w:rPr>
      </w:pPr>
      <w:r w:rsidRPr="00115324">
        <w:rPr>
          <w:rFonts w:asciiTheme="majorHAnsi" w:hAnsiTheme="majorHAnsi" w:cstheme="majorHAnsi"/>
          <w:bCs/>
          <w:color w:val="000000" w:themeColor="text1"/>
        </w:rPr>
        <w:t xml:space="preserve">Niniejszy dokument został przygotowany w celu realizacji art. 13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str.1), zwanego dalej: „RODO”, w stosunku do przetwarzania danych osobowych </w:t>
      </w:r>
      <w:r w:rsidR="00685AB2">
        <w:rPr>
          <w:rFonts w:asciiTheme="majorHAnsi" w:hAnsiTheme="majorHAnsi" w:cstheme="majorHAnsi"/>
          <w:bCs/>
          <w:color w:val="000000" w:themeColor="text1"/>
        </w:rPr>
        <w:t xml:space="preserve">kandydatów na </w:t>
      </w:r>
      <w:r w:rsidRPr="00115324">
        <w:rPr>
          <w:rFonts w:asciiTheme="majorHAnsi" w:hAnsiTheme="majorHAnsi" w:cstheme="majorHAnsi"/>
          <w:bCs/>
          <w:color w:val="000000" w:themeColor="text1"/>
        </w:rPr>
        <w:t>pracowników</w:t>
      </w:r>
      <w:r w:rsidR="00A12CA0">
        <w:rPr>
          <w:rFonts w:asciiTheme="majorHAnsi" w:hAnsiTheme="majorHAnsi" w:cstheme="majorHAnsi"/>
          <w:bCs/>
          <w:color w:val="000000" w:themeColor="text1"/>
        </w:rPr>
        <w:t>:</w:t>
      </w:r>
    </w:p>
    <w:p w14:paraId="69050C9B" w14:textId="77777777" w:rsidR="002C1D2F" w:rsidRPr="002C1D2F" w:rsidRDefault="002C1D2F" w:rsidP="002C1D2F">
      <w:pPr>
        <w:spacing w:line="276" w:lineRule="auto"/>
        <w:ind w:left="567"/>
        <w:jc w:val="both"/>
        <w:rPr>
          <w:rFonts w:asciiTheme="majorHAnsi" w:hAnsiTheme="majorHAnsi" w:cstheme="majorHAnsi"/>
        </w:rPr>
      </w:pPr>
    </w:p>
    <w:p w14:paraId="2C33A07F" w14:textId="0A89528F" w:rsidR="00780F51" w:rsidRPr="00A12CA0" w:rsidRDefault="00780F51" w:rsidP="00A12C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 w:rsidRPr="00DF2599">
        <w:rPr>
          <w:rFonts w:asciiTheme="majorHAnsi" w:hAnsiTheme="majorHAnsi" w:cstheme="majorHAnsi"/>
          <w:b/>
          <w:color w:val="000000" w:themeColor="text1"/>
        </w:rPr>
        <w:t xml:space="preserve">Kto wykorzystuje dane osobowe (administrator) - 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Uniwersytecki Szpital Kliniczny im. Fryderyka Chopina w Rzeszowie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ul. Fryderyka Szopena 2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35-055 Rzeszów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,</w:t>
      </w:r>
      <w:r w:rsidR="00A12CA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KRS: 0000054470</w:t>
      </w:r>
      <w:r w:rsidR="00A12CA0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NIP: 8132919313</w:t>
      </w:r>
      <w:r w:rsidR="00A12CA0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Regon: 690724114</w:t>
      </w:r>
    </w:p>
    <w:p w14:paraId="53A0F038" w14:textId="3DDE4D54" w:rsidR="00780F51" w:rsidRPr="00DF2599" w:rsidRDefault="00780F51" w:rsidP="00780F51">
      <w:pPr>
        <w:pStyle w:val="Akapitzlist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  <w:color w:val="000000" w:themeColor="text1"/>
        </w:rPr>
      </w:pPr>
      <w:r w:rsidRPr="00DF2599">
        <w:rPr>
          <w:rFonts w:asciiTheme="majorHAnsi" w:hAnsiTheme="majorHAnsi" w:cstheme="majorHAnsi"/>
          <w:b/>
          <w:bCs/>
          <w:color w:val="000000" w:themeColor="text1"/>
        </w:rPr>
        <w:t>Dane kontaktowe:</w:t>
      </w:r>
      <w:r w:rsidRPr="00DF2599">
        <w:rPr>
          <w:rFonts w:asciiTheme="majorHAnsi" w:hAnsiTheme="majorHAnsi" w:cstheme="majorHAnsi"/>
          <w:color w:val="000000" w:themeColor="text1"/>
        </w:rPr>
        <w:t xml:space="preserve"> tel. </w:t>
      </w:r>
      <w:r w:rsidR="00A12CA0" w:rsidRPr="00A12CA0">
        <w:rPr>
          <w:rFonts w:asciiTheme="majorHAnsi" w:hAnsiTheme="majorHAnsi" w:cstheme="majorHAnsi"/>
          <w:color w:val="000000" w:themeColor="text1"/>
        </w:rPr>
        <w:t>17 86 66 001</w:t>
      </w:r>
      <w:r w:rsidRPr="00DF2599">
        <w:rPr>
          <w:rFonts w:asciiTheme="majorHAnsi" w:hAnsiTheme="majorHAnsi" w:cstheme="majorHAnsi"/>
          <w:color w:val="000000" w:themeColor="text1"/>
        </w:rPr>
        <w:t xml:space="preserve">, </w:t>
      </w:r>
      <w:r w:rsidRPr="00306437">
        <w:rPr>
          <w:rFonts w:asciiTheme="majorHAnsi" w:hAnsiTheme="majorHAnsi" w:cstheme="majorHAnsi"/>
          <w:color w:val="000000" w:themeColor="text1"/>
        </w:rPr>
        <w:t>email</w:t>
      </w:r>
      <w:r w:rsidRPr="00DF2599">
        <w:rPr>
          <w:rFonts w:asciiTheme="majorHAnsi" w:hAnsiTheme="majorHAnsi" w:cstheme="majorHAnsi"/>
          <w:b/>
          <w:bCs/>
          <w:color w:val="000000" w:themeColor="text1"/>
        </w:rPr>
        <w:t>:</w:t>
      </w:r>
      <w:r w:rsidRPr="00DF2599">
        <w:rPr>
          <w:rFonts w:asciiTheme="majorHAnsi" w:hAnsiTheme="majorHAnsi" w:cstheme="majorHAnsi"/>
          <w:color w:val="000000" w:themeColor="text1"/>
        </w:rPr>
        <w:t xml:space="preserve"> </w:t>
      </w:r>
      <w:r w:rsidR="00A12CA0" w:rsidRPr="00A12CA0">
        <w:rPr>
          <w:rFonts w:asciiTheme="majorHAnsi" w:hAnsiTheme="majorHAnsi" w:cstheme="majorHAnsi"/>
          <w:color w:val="000000" w:themeColor="text1"/>
        </w:rPr>
        <w:t>sekretariat@szpital.rzeszow.pl</w:t>
      </w:r>
    </w:p>
    <w:p w14:paraId="602C6424" w14:textId="5A186807" w:rsidR="00780F51" w:rsidRPr="00DF2599" w:rsidRDefault="00A12CA0" w:rsidP="00780F5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Inspektor ochrony danych</w:t>
      </w:r>
      <w:r w:rsidR="00780F51" w:rsidRPr="00DF2599">
        <w:rPr>
          <w:rFonts w:asciiTheme="majorHAnsi" w:hAnsiTheme="majorHAnsi" w:cstheme="majorHAnsi"/>
          <w:b/>
          <w:color w:val="000000" w:themeColor="text1"/>
        </w:rPr>
        <w:t xml:space="preserve">: </w:t>
      </w:r>
    </w:p>
    <w:p w14:paraId="220AA414" w14:textId="7B2E3896" w:rsidR="00780F51" w:rsidRPr="00115324" w:rsidRDefault="00780F51" w:rsidP="00780F51">
      <w:pPr>
        <w:pStyle w:val="Akapitzlist"/>
        <w:spacing w:line="276" w:lineRule="auto"/>
        <w:ind w:left="709" w:hanging="1"/>
        <w:jc w:val="both"/>
        <w:rPr>
          <w:rFonts w:asciiTheme="majorHAnsi" w:hAnsiTheme="majorHAnsi" w:cstheme="majorHAnsi"/>
          <w:bCs/>
          <w:color w:val="000000" w:themeColor="text1"/>
        </w:rPr>
      </w:pPr>
      <w:r w:rsidRPr="00115324">
        <w:rPr>
          <w:rFonts w:asciiTheme="majorHAnsi" w:hAnsiTheme="majorHAnsi" w:cstheme="majorHAnsi"/>
          <w:bCs/>
          <w:color w:val="000000" w:themeColor="text1"/>
        </w:rPr>
        <w:t xml:space="preserve">Administrator wyznaczył </w:t>
      </w:r>
      <w:r w:rsidR="00A12CA0">
        <w:rPr>
          <w:rFonts w:asciiTheme="majorHAnsi" w:hAnsiTheme="majorHAnsi" w:cstheme="majorHAnsi"/>
          <w:bCs/>
          <w:color w:val="000000" w:themeColor="text1"/>
        </w:rPr>
        <w:t>Inspektora ochrony danych</w:t>
      </w:r>
      <w:r w:rsidRPr="00115324">
        <w:rPr>
          <w:rFonts w:asciiTheme="majorHAnsi" w:hAnsiTheme="majorHAnsi" w:cstheme="majorHAnsi"/>
          <w:bCs/>
          <w:color w:val="000000" w:themeColor="text1"/>
        </w:rPr>
        <w:t xml:space="preserve">, z którym można skontaktować się poprzez adres e-mail: </w:t>
      </w:r>
      <w:r w:rsidR="00A12CA0" w:rsidRPr="00A12CA0">
        <w:rPr>
          <w:rFonts w:asciiTheme="majorHAnsi" w:hAnsiTheme="majorHAnsi" w:cstheme="majorHAnsi"/>
          <w:bCs/>
          <w:color w:val="000000" w:themeColor="text1"/>
        </w:rPr>
        <w:t>iod@szpital.rzeszow.pl</w:t>
      </w:r>
      <w:r w:rsidR="00A12CA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115324">
        <w:rPr>
          <w:rFonts w:asciiTheme="majorHAnsi" w:hAnsiTheme="majorHAnsi" w:cstheme="majorHAnsi"/>
          <w:bCs/>
          <w:color w:val="000000" w:themeColor="text1"/>
        </w:rPr>
        <w:t>we wszystkich sprawach dotyczących przetwarzania danych osobowych oraz korzystania z praw związanych z ich przetwarzaniem</w:t>
      </w:r>
    </w:p>
    <w:p w14:paraId="1102C7CA" w14:textId="77777777" w:rsidR="00E54904" w:rsidRPr="002C1D2F" w:rsidRDefault="00E54904" w:rsidP="00E54904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ajorHAnsi"/>
          <w:color w:val="000000"/>
        </w:rPr>
      </w:pPr>
      <w:r w:rsidRPr="002C1D2F">
        <w:rPr>
          <w:rFonts w:asciiTheme="majorHAnsi" w:hAnsiTheme="majorHAnsi" w:cstheme="majorHAnsi"/>
          <w:b/>
          <w:color w:val="000000"/>
        </w:rPr>
        <w:t>Dlaczego wykorzystujemy dane osobowe:</w:t>
      </w:r>
      <w:r w:rsidRPr="002C1D2F">
        <w:rPr>
          <w:rFonts w:asciiTheme="majorHAnsi" w:hAnsiTheme="majorHAnsi" w:cstheme="majorHAnsi"/>
          <w:color w:val="000000"/>
        </w:rPr>
        <w:t xml:space="preserve"> 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3636"/>
        <w:gridCol w:w="3090"/>
      </w:tblGrid>
      <w:tr w:rsidR="00E54904" w:rsidRPr="002C1D2F" w14:paraId="1E934C1E" w14:textId="77777777" w:rsidTr="00973B6B">
        <w:trPr>
          <w:trHeight w:val="77"/>
        </w:trPr>
        <w:tc>
          <w:tcPr>
            <w:tcW w:w="3452" w:type="dxa"/>
            <w:vAlign w:val="center"/>
          </w:tcPr>
          <w:p w14:paraId="32B75492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Cele</w:t>
            </w:r>
          </w:p>
        </w:tc>
        <w:tc>
          <w:tcPr>
            <w:tcW w:w="3636" w:type="dxa"/>
            <w:vAlign w:val="center"/>
          </w:tcPr>
          <w:p w14:paraId="3E3423C1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Przesłanki</w:t>
            </w:r>
          </w:p>
        </w:tc>
        <w:tc>
          <w:tcPr>
            <w:tcW w:w="3090" w:type="dxa"/>
            <w:vAlign w:val="center"/>
          </w:tcPr>
          <w:p w14:paraId="714C7E39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Podstawy prawne</w:t>
            </w:r>
          </w:p>
        </w:tc>
      </w:tr>
      <w:tr w:rsidR="00E54904" w:rsidRPr="002C1D2F" w14:paraId="02F2AAED" w14:textId="77777777" w:rsidTr="00973B6B">
        <w:trPr>
          <w:trHeight w:val="1276"/>
        </w:trPr>
        <w:tc>
          <w:tcPr>
            <w:tcW w:w="3452" w:type="dxa"/>
            <w:vAlign w:val="center"/>
          </w:tcPr>
          <w:p w14:paraId="13DBD4A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Prowadzimy postępowania rekrutacyjne.</w:t>
            </w:r>
          </w:p>
          <w:p w14:paraId="737A7FAE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Analizujemy informacje zawarte </w:t>
            </w:r>
            <w:r w:rsidRPr="002C1D2F">
              <w:rPr>
                <w:rFonts w:asciiTheme="majorHAnsi" w:hAnsiTheme="majorHAnsi" w:cstheme="majorHAnsi"/>
                <w:sz w:val="22"/>
                <w:szCs w:val="22"/>
              </w:rPr>
              <w:br/>
              <w:t>w Państwa dokumentach aplikacyjnych – takich jak CV czy list motywacyjny.</w:t>
            </w:r>
          </w:p>
          <w:p w14:paraId="3D81351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Na podstawie analizy dokonujemy porównania Państwa kompetencji do wymogów związanych z danym stanowiskiem pracy.</w:t>
            </w:r>
          </w:p>
          <w:p w14:paraId="20DD9496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Jeżeli Państwa kandydatura spełnia nasze oczekiwania – kontaktujemy się z Państwem w celu przeprowadzenia rozmowy rekrutacyjnej.</w:t>
            </w:r>
          </w:p>
        </w:tc>
        <w:tc>
          <w:tcPr>
            <w:tcW w:w="3636" w:type="dxa"/>
            <w:vAlign w:val="center"/>
          </w:tcPr>
          <w:p w14:paraId="6F99F5F0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Realizacja tego celu jest obowiązkiem prawnym Pracodawcy.</w:t>
            </w:r>
          </w:p>
          <w:p w14:paraId="007CE1E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Prowadząc postępowanie rekrutacyjne, Pracodawca ma obowiązek korzystania z następujących informacji o kandydacie:</w:t>
            </w:r>
          </w:p>
          <w:p w14:paraId="51F38CD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imię (imiona) i nazwisko;</w:t>
            </w:r>
          </w:p>
          <w:p w14:paraId="0770301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data urodzenia;</w:t>
            </w:r>
          </w:p>
          <w:p w14:paraId="75F0AE1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dane kontaktowe wskazane przez Kandydata;</w:t>
            </w:r>
          </w:p>
          <w:p w14:paraId="2D530E0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wykształcenie;</w:t>
            </w:r>
          </w:p>
          <w:p w14:paraId="664F125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5. kwalifikacje zawodowe;</w:t>
            </w:r>
          </w:p>
          <w:p w14:paraId="02806D7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6.przebieg dotychczasowego zatrudnienia.</w:t>
            </w:r>
          </w:p>
          <w:p w14:paraId="13F4A62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W pozostałym zakresie podanie danych osobowych jest dobrowolne.</w:t>
            </w:r>
          </w:p>
        </w:tc>
        <w:tc>
          <w:tcPr>
            <w:tcW w:w="3090" w:type="dxa"/>
            <w:vAlign w:val="center"/>
          </w:tcPr>
          <w:p w14:paraId="2B9809C8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Art. 6. ust. 1. lit. c) RODO w zw. </w:t>
            </w:r>
            <w:r w:rsidRPr="002C1D2F">
              <w:rPr>
                <w:rFonts w:asciiTheme="majorHAnsi" w:hAnsiTheme="majorHAnsi" w:cstheme="majorHAnsi"/>
                <w:sz w:val="22"/>
                <w:szCs w:val="22"/>
              </w:rPr>
              <w:br/>
              <w:t>z przepisami art. 221. Ustawy z dnia 26 czerwca 1974 r. Kodeks pracy.</w:t>
            </w:r>
          </w:p>
          <w:p w14:paraId="02BC0AB0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Art. 6. ust. 1. lit. a) RODO oraz art. 9. ust. 2. lit. a) RODO w zw. z przepisami art. 221a. oraz 221b. Ustawy z dnia 26 czerwca 1974 r. Kodeks pracy.</w:t>
            </w:r>
          </w:p>
        </w:tc>
      </w:tr>
      <w:tr w:rsidR="00E54904" w:rsidRPr="002C1D2F" w14:paraId="19E6343B" w14:textId="77777777" w:rsidTr="00973B6B">
        <w:trPr>
          <w:trHeight w:val="1374"/>
        </w:trPr>
        <w:tc>
          <w:tcPr>
            <w:tcW w:w="3452" w:type="dxa"/>
            <w:vAlign w:val="center"/>
          </w:tcPr>
          <w:p w14:paraId="3294074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Zarządzamy roszczeniami.</w:t>
            </w:r>
          </w:p>
          <w:p w14:paraId="73E86D67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Informacje związane z Państwa kandydaturą wykorzystujemy do ustalenia i dochodzenia roszczeń oraz obrony przed roszczeniami.</w:t>
            </w:r>
          </w:p>
          <w:p w14:paraId="36BA049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Roszczenia mogą być związane </w:t>
            </w:r>
            <w:r w:rsidRPr="002C1D2F">
              <w:rPr>
                <w:rFonts w:asciiTheme="majorHAnsi" w:hAnsiTheme="majorHAnsi" w:cstheme="majorHAnsi"/>
                <w:sz w:val="22"/>
                <w:szCs w:val="22"/>
              </w:rPr>
              <w:br/>
              <w:t>z przebiegiem rekrutacji na dane stanowisko albo ze sposobem wykorzystywania Państwa danych osobowych.</w:t>
            </w:r>
          </w:p>
          <w:p w14:paraId="194E547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Przesyłane przez Państwa informacje </w:t>
            </w:r>
            <w:r w:rsidRPr="002C1D2F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i dokumenty stanowią materiał </w:t>
            </w: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dowodowy w wewnętrznych postępowaniach wyjaśniających oraz w postępowaniach administracyjnych i sądowych.</w:t>
            </w:r>
          </w:p>
        </w:tc>
        <w:tc>
          <w:tcPr>
            <w:tcW w:w="3636" w:type="dxa"/>
            <w:vAlign w:val="center"/>
          </w:tcPr>
          <w:p w14:paraId="6D0C3E7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Realizacja tego celu jest uzasadnionym interesem prawnym Pracodawcy.</w:t>
            </w:r>
          </w:p>
        </w:tc>
        <w:tc>
          <w:tcPr>
            <w:tcW w:w="3090" w:type="dxa"/>
            <w:vAlign w:val="center"/>
          </w:tcPr>
          <w:p w14:paraId="09C61DA7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Art. 6. ust. 1. lit. f) RODO oraz art. 9. ust. 2. lit. f) RODO w zw. z przepisami:</w:t>
            </w:r>
          </w:p>
          <w:p w14:paraId="106C33D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Ustawy z dnia 23 kwietnia 1964 r. Kodeks cywilny;</w:t>
            </w:r>
          </w:p>
          <w:p w14:paraId="220E4E7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Ustawy z dnia 26 czerwca 1974 r. Kodek pracy.</w:t>
            </w:r>
          </w:p>
        </w:tc>
      </w:tr>
      <w:tr w:rsidR="00E54904" w:rsidRPr="002C1D2F" w14:paraId="54F6769E" w14:textId="77777777" w:rsidTr="00973B6B">
        <w:trPr>
          <w:trHeight w:val="2492"/>
        </w:trPr>
        <w:tc>
          <w:tcPr>
            <w:tcW w:w="3452" w:type="dxa"/>
            <w:vAlign w:val="center"/>
          </w:tcPr>
          <w:p w14:paraId="2F6E89F6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Ustalamy zdolność Kandydata do wykonywania pracy na danym stanowisku.</w:t>
            </w:r>
          </w:p>
          <w:p w14:paraId="3EAF63A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Osoby przyjmowane do pracy podlegają obowiązkowym wstępnym badaniom lekarskim z zakresu medycyny pracy.</w:t>
            </w:r>
          </w:p>
          <w:p w14:paraId="698DF958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Przed zawarciem umowy o pracę Kandydat musi udać się do przychodni medycyny pracy, wykonać badania i uzyskać orzeczenie lekarskie.</w:t>
            </w:r>
          </w:p>
          <w:p w14:paraId="06A3875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Zatrudnimy Kandydata, jeżeli lekarz orzecznik stwierdzi jego zdolność do wykonywania pracy na stanowisku objętym rekrutacją.</w:t>
            </w:r>
          </w:p>
        </w:tc>
        <w:tc>
          <w:tcPr>
            <w:tcW w:w="3636" w:type="dxa"/>
            <w:vAlign w:val="center"/>
          </w:tcPr>
          <w:p w14:paraId="4A8C4E2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Realizacja tego celu jest obowiązkiem prawnym Pracodawcy.</w:t>
            </w:r>
          </w:p>
        </w:tc>
        <w:tc>
          <w:tcPr>
            <w:tcW w:w="3090" w:type="dxa"/>
            <w:vAlign w:val="center"/>
          </w:tcPr>
          <w:p w14:paraId="039E17F1" w14:textId="77777777" w:rsidR="00E54904" w:rsidRPr="002C1D2F" w:rsidRDefault="00E54904" w:rsidP="00973B6B">
            <w:pPr>
              <w:pStyle w:val="Default"/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Art. 6. ust. 1. lit. c) RODO w zw. z przepisami:</w:t>
            </w:r>
          </w:p>
          <w:p w14:paraId="630924C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art. 229. Ustawy z dnia 26 czerwca 1974 r. Kodek pracy;</w:t>
            </w:r>
          </w:p>
          <w:p w14:paraId="70D406C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Ustawy z dnia 27 czerwca 1997 r. o służbie medycyny pracy;</w:t>
            </w:r>
          </w:p>
          <w:p w14:paraId="111429F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Rozporządzenia Ministra Zdrowia i Opieki Społecznej z dnia 30 maja 1996 r. w sprawie przeprowadzania badań lekarskich pracowników, zakresu profilaktycznej opieki zdrowotnej nad pracownikami oraz orzeczeń lekarskich wydawanych do celów przewidzianych w Kodeksie pracy;</w:t>
            </w:r>
          </w:p>
          <w:p w14:paraId="4D9B2C1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Rozporządzenia Ministra Zdrowia z dnia 12 listopada 2020 r. zmieniające rozporządzenie w sprawie przeprowadzania badań lekarskich pracowników, zakresu profilaktycznej opieki zdrowotnej nad pracownikami oraz orzeczeń lekarskich wydawanych do celów przewidzianych w Kodeksie pracy.</w:t>
            </w:r>
          </w:p>
        </w:tc>
      </w:tr>
    </w:tbl>
    <w:p w14:paraId="69DF19C4" w14:textId="74C65A2A" w:rsidR="00402A56" w:rsidRPr="001751A3" w:rsidRDefault="00402A56" w:rsidP="001751A3">
      <w:pPr>
        <w:spacing w:line="259" w:lineRule="auto"/>
        <w:ind w:firstLine="708"/>
        <w:rPr>
          <w:rFonts w:asciiTheme="majorHAnsi" w:hAnsiTheme="majorHAnsi" w:cstheme="majorHAnsi"/>
          <w:b/>
        </w:rPr>
      </w:pPr>
    </w:p>
    <w:p w14:paraId="1C4435F3" w14:textId="00F95510" w:rsidR="00E54904" w:rsidRPr="002C1D2F" w:rsidRDefault="00E54904" w:rsidP="00402A56">
      <w:pPr>
        <w:pStyle w:val="Akapitzlist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b/>
        </w:rPr>
      </w:pPr>
      <w:r w:rsidRPr="002C1D2F">
        <w:rPr>
          <w:rFonts w:asciiTheme="majorHAnsi" w:hAnsiTheme="majorHAnsi" w:cstheme="majorHAnsi"/>
          <w:b/>
        </w:rPr>
        <w:t>Kto otrzyma dane osobowe (odbiorcy danych)</w:t>
      </w: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029"/>
      </w:tblGrid>
      <w:tr w:rsidR="00E54904" w:rsidRPr="002C1D2F" w14:paraId="5E018221" w14:textId="77777777" w:rsidTr="00973B6B">
        <w:trPr>
          <w:trHeight w:val="77"/>
        </w:trPr>
        <w:tc>
          <w:tcPr>
            <w:tcW w:w="5110" w:type="dxa"/>
          </w:tcPr>
          <w:p w14:paraId="7FD66D6F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Kategorie odbiorców</w:t>
            </w:r>
          </w:p>
        </w:tc>
        <w:tc>
          <w:tcPr>
            <w:tcW w:w="5029" w:type="dxa"/>
          </w:tcPr>
          <w:p w14:paraId="60314A70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Dlaczego przekazujemy dane osobowe</w:t>
            </w:r>
          </w:p>
        </w:tc>
      </w:tr>
      <w:tr w:rsidR="00E54904" w:rsidRPr="002C1D2F" w14:paraId="017943D4" w14:textId="77777777" w:rsidTr="00973B6B">
        <w:trPr>
          <w:trHeight w:val="175"/>
        </w:trPr>
        <w:tc>
          <w:tcPr>
            <w:tcW w:w="5110" w:type="dxa"/>
            <w:vAlign w:val="center"/>
          </w:tcPr>
          <w:p w14:paraId="7AEA04D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Dostawcy usługi publikowania ogłoszeń o pracę. </w:t>
            </w:r>
          </w:p>
        </w:tc>
        <w:tc>
          <w:tcPr>
            <w:tcW w:w="5029" w:type="dxa"/>
            <w:vAlign w:val="center"/>
          </w:tcPr>
          <w:p w14:paraId="7EC9095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Dzięki temu umożliwiamy Państwu wzięcie udziału w postępowaniu rekrutacyjnym bezpośrednio z poziomu ogłoszenia o pracę. </w:t>
            </w:r>
          </w:p>
        </w:tc>
      </w:tr>
      <w:tr w:rsidR="00B901F8" w:rsidRPr="002C1D2F" w14:paraId="1F2298D5" w14:textId="77777777" w:rsidTr="00973B6B">
        <w:trPr>
          <w:trHeight w:val="175"/>
        </w:trPr>
        <w:tc>
          <w:tcPr>
            <w:tcW w:w="5110" w:type="dxa"/>
            <w:vAlign w:val="center"/>
          </w:tcPr>
          <w:p w14:paraId="29131FBF" w14:textId="05A81625" w:rsidR="00B901F8" w:rsidRPr="002C1D2F" w:rsidRDefault="00B901F8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Powiatowe Urzędy Pracy</w:t>
            </w:r>
          </w:p>
        </w:tc>
        <w:tc>
          <w:tcPr>
            <w:tcW w:w="5029" w:type="dxa"/>
            <w:vAlign w:val="center"/>
          </w:tcPr>
          <w:p w14:paraId="5DB5B661" w14:textId="527419E7" w:rsidR="00B901F8" w:rsidRPr="002C1D2F" w:rsidRDefault="00B901F8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Dzięki temu możemy publikować Państwu oferty pracy.</w:t>
            </w:r>
          </w:p>
        </w:tc>
      </w:tr>
      <w:tr w:rsidR="00E54904" w:rsidRPr="002C1D2F" w14:paraId="12C46A16" w14:textId="77777777" w:rsidTr="00973B6B">
        <w:trPr>
          <w:trHeight w:val="272"/>
        </w:trPr>
        <w:tc>
          <w:tcPr>
            <w:tcW w:w="5110" w:type="dxa"/>
            <w:vAlign w:val="center"/>
          </w:tcPr>
          <w:p w14:paraId="242BC60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Dostawcy usługi poczty elektronicznej oraz operatorzy pocztowi. </w:t>
            </w:r>
          </w:p>
        </w:tc>
        <w:tc>
          <w:tcPr>
            <w:tcW w:w="5029" w:type="dxa"/>
            <w:vAlign w:val="center"/>
          </w:tcPr>
          <w:p w14:paraId="3E59B6BE" w14:textId="44BDDAEA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Dzięki temu możemy kontaktować się przez pocztę e-mail oraz listownie.</w:t>
            </w:r>
          </w:p>
        </w:tc>
      </w:tr>
      <w:tr w:rsidR="00E54904" w:rsidRPr="002C1D2F" w14:paraId="5AFFF283" w14:textId="77777777" w:rsidTr="00973B6B">
        <w:trPr>
          <w:trHeight w:val="272"/>
        </w:trPr>
        <w:tc>
          <w:tcPr>
            <w:tcW w:w="5110" w:type="dxa"/>
            <w:vAlign w:val="center"/>
          </w:tcPr>
          <w:p w14:paraId="14267BB4" w14:textId="77777777" w:rsidR="00E54904" w:rsidRPr="00B901F8" w:rsidRDefault="00E54904" w:rsidP="00973B6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B901F8">
              <w:rPr>
                <w:rFonts w:asciiTheme="majorHAnsi" w:hAnsiTheme="majorHAnsi" w:cstheme="majorHAnsi"/>
                <w:color w:val="000000"/>
              </w:rPr>
              <w:t>Podmioty uprawnione na podstawie przepisów prawa</w:t>
            </w:r>
          </w:p>
        </w:tc>
        <w:tc>
          <w:tcPr>
            <w:tcW w:w="5029" w:type="dxa"/>
            <w:vAlign w:val="center"/>
          </w:tcPr>
          <w:p w14:paraId="2364543A" w14:textId="233B6E4E" w:rsidR="00E54904" w:rsidRPr="00B901F8" w:rsidRDefault="00E54904" w:rsidP="00973B6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  <w:r w:rsidRPr="00B901F8">
              <w:rPr>
                <w:rFonts w:asciiTheme="majorHAnsi" w:hAnsiTheme="majorHAnsi" w:cstheme="majorHAnsi"/>
                <w:color w:val="000000"/>
              </w:rPr>
              <w:t>Dzięki temu możemy udzielić informacji dot. Pracownika w związku z toczącym się postępowaniem przed organami publicznymi takimi jak np. Policja, sądy, prokuratury, urzędy skarbowe</w:t>
            </w:r>
            <w:r w:rsidR="00B901F8" w:rsidRPr="00B901F8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</w:tbl>
    <w:p w14:paraId="28076355" w14:textId="77777777" w:rsidR="00E54904" w:rsidRPr="002C1D2F" w:rsidRDefault="00E54904" w:rsidP="00E54904">
      <w:pPr>
        <w:rPr>
          <w:rFonts w:asciiTheme="majorHAnsi" w:hAnsiTheme="majorHAnsi" w:cstheme="majorHAnsi"/>
        </w:rPr>
      </w:pPr>
    </w:p>
    <w:p w14:paraId="3E7A8241" w14:textId="77777777" w:rsidR="00E54904" w:rsidRPr="002C1D2F" w:rsidRDefault="00E54904" w:rsidP="00402A56">
      <w:pPr>
        <w:pStyle w:val="Akapitzlist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b/>
        </w:rPr>
      </w:pPr>
      <w:r w:rsidRPr="002C1D2F">
        <w:rPr>
          <w:rFonts w:asciiTheme="majorHAnsi" w:hAnsiTheme="majorHAnsi" w:cstheme="majorHAnsi"/>
          <w:b/>
        </w:rPr>
        <w:lastRenderedPageBreak/>
        <w:t>Okres przechowywania danych osobowych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3413"/>
        <w:gridCol w:w="3205"/>
      </w:tblGrid>
      <w:tr w:rsidR="00E54904" w:rsidRPr="002C1D2F" w14:paraId="4E465276" w14:textId="77777777" w:rsidTr="00973B6B">
        <w:trPr>
          <w:trHeight w:val="77"/>
        </w:trPr>
        <w:tc>
          <w:tcPr>
            <w:tcW w:w="3589" w:type="dxa"/>
          </w:tcPr>
          <w:p w14:paraId="7CE3D14D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Czego dotyczą dane</w:t>
            </w:r>
          </w:p>
        </w:tc>
        <w:tc>
          <w:tcPr>
            <w:tcW w:w="3413" w:type="dxa"/>
          </w:tcPr>
          <w:p w14:paraId="4AE16112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Okres przechowywania</w:t>
            </w:r>
          </w:p>
        </w:tc>
        <w:tc>
          <w:tcPr>
            <w:tcW w:w="3205" w:type="dxa"/>
          </w:tcPr>
          <w:p w14:paraId="4355D12C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Dlaczego tak długo</w:t>
            </w:r>
          </w:p>
        </w:tc>
      </w:tr>
      <w:tr w:rsidR="00E54904" w:rsidRPr="002C1D2F" w14:paraId="10FCE15E" w14:textId="77777777" w:rsidTr="00973B6B">
        <w:trPr>
          <w:trHeight w:val="558"/>
        </w:trPr>
        <w:tc>
          <w:tcPr>
            <w:tcW w:w="3589" w:type="dxa"/>
            <w:vAlign w:val="center"/>
          </w:tcPr>
          <w:p w14:paraId="7AD64BA9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Kandydaci wytypowani do zatrudnienia.</w:t>
            </w:r>
          </w:p>
        </w:tc>
        <w:tc>
          <w:tcPr>
            <w:tcW w:w="3413" w:type="dxa"/>
            <w:vAlign w:val="center"/>
          </w:tcPr>
          <w:p w14:paraId="0A218796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Państwa dane osobowe przechowujemy przez okres zatrudnienia, a następnie przez 10 lat od ustania stosunku pracy.</w:t>
            </w:r>
          </w:p>
        </w:tc>
        <w:tc>
          <w:tcPr>
            <w:tcW w:w="3205" w:type="dxa"/>
            <w:vAlign w:val="center"/>
          </w:tcPr>
          <w:p w14:paraId="435B3C4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Korzystanie z danych osobowych w okresie zatrudnienia jest niezbędne do zawarcia i wykonania umowy o pracę. Dzięki temu możemy np. wypłacać wynagrodzenia.</w:t>
            </w:r>
          </w:p>
          <w:p w14:paraId="1E23CE1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Korzystanie z danych osobowych w okresie zatrudnienia jest niezbędne do wykonania obowiązków prawnych związanych z zatrudnieniem. Dzięki temu możemy np. naliczać, pobierać i odprowadzać zaliczki na podatek dochodowy od osób fizycznych (PIT).</w:t>
            </w:r>
          </w:p>
          <w:p w14:paraId="5EA592C8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Przechowywanie Państwa danych osobowych po ustaniu zatrudnienia jest naszym obowiązkiem prawnym.</w:t>
            </w:r>
          </w:p>
        </w:tc>
      </w:tr>
      <w:tr w:rsidR="00E54904" w:rsidRPr="002C1D2F" w14:paraId="2FD9F128" w14:textId="77777777" w:rsidTr="00973B6B">
        <w:trPr>
          <w:trHeight w:val="1333"/>
        </w:trPr>
        <w:tc>
          <w:tcPr>
            <w:tcW w:w="3589" w:type="dxa"/>
            <w:vAlign w:val="center"/>
          </w:tcPr>
          <w:p w14:paraId="505E9D67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Kandydaci, którzy wyrazili zgodę na udział w przyszłych postępowaniach rekrutacyjnych.</w:t>
            </w:r>
          </w:p>
        </w:tc>
        <w:tc>
          <w:tcPr>
            <w:tcW w:w="3413" w:type="dxa"/>
            <w:vAlign w:val="center"/>
          </w:tcPr>
          <w:p w14:paraId="58C9527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Państwa dane osobowe przechowujemy przez 1 roku, licząc od dnia wyrażenia zgody na przetwarzanie danych osobowych.</w:t>
            </w:r>
          </w:p>
          <w:p w14:paraId="3E6E1F4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Po upływie tego okresu nie będziemy dłużej wykorzystywać Państwa danych w przyszłych postępowaniach rekrutacyjnych.</w:t>
            </w:r>
          </w:p>
          <w:p w14:paraId="21B21A5E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Możecie Państwo w każdej chwili wycofać swoją zgodę. W takim przypadku okres przechowywania danych osobowych zaczyna się w dniu wyrażenia zgody i kończy w dniu jej wycofania.</w:t>
            </w:r>
          </w:p>
        </w:tc>
        <w:tc>
          <w:tcPr>
            <w:tcW w:w="3205" w:type="dxa"/>
            <w:vAlign w:val="center"/>
          </w:tcPr>
          <w:p w14:paraId="48AA577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Wykorzystujemy Państwa dane osobowe na podstawie zgody. W związku z tym, Państwa dane osobowe możemy wykorzystywać tylko w okresie obowiązywania tej zgody.</w:t>
            </w:r>
          </w:p>
          <w:p w14:paraId="49EB8AB0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Zgodę na przetwarzanie danych osobowych do celu prowadzenia przyszłych postępowań rekrutacyjnych odbieramy domyślnie na okres 1 roku.</w:t>
            </w:r>
          </w:p>
          <w:p w14:paraId="6C345CD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Każdy, kto udzielił zgody na korzystanie z jego danych osobowych może wycofać tą zgodę w dowolnym momencie.</w:t>
            </w:r>
          </w:p>
        </w:tc>
      </w:tr>
      <w:tr w:rsidR="00E54904" w:rsidRPr="002C1D2F" w14:paraId="5B14B8ED" w14:textId="77777777" w:rsidTr="00973B6B">
        <w:trPr>
          <w:trHeight w:val="273"/>
        </w:trPr>
        <w:tc>
          <w:tcPr>
            <w:tcW w:w="3589" w:type="dxa"/>
            <w:vAlign w:val="center"/>
          </w:tcPr>
          <w:p w14:paraId="57055197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Pozostali Kandydaci.</w:t>
            </w:r>
          </w:p>
        </w:tc>
        <w:tc>
          <w:tcPr>
            <w:tcW w:w="3413" w:type="dxa"/>
            <w:vAlign w:val="center"/>
          </w:tcPr>
          <w:p w14:paraId="0217E15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Państwa dane osobowe przechowujemy przez okres 12 miesięcy. Potem dane osobowe zostaną usunięte.</w:t>
            </w:r>
          </w:p>
        </w:tc>
        <w:tc>
          <w:tcPr>
            <w:tcW w:w="3205" w:type="dxa"/>
            <w:vAlign w:val="center"/>
          </w:tcPr>
          <w:p w14:paraId="692C145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Przechowywanie danych w trakcie postępowania rekrutacyjnego umożliwia Kandydatowi ubieganie się o pracę, a pracodawcy ocenę jego kandydatury.</w:t>
            </w:r>
          </w:p>
        </w:tc>
      </w:tr>
    </w:tbl>
    <w:p w14:paraId="450747D8" w14:textId="77777777" w:rsidR="00E54904" w:rsidRPr="002C1D2F" w:rsidRDefault="00E54904" w:rsidP="00E54904">
      <w:pPr>
        <w:rPr>
          <w:rFonts w:asciiTheme="majorHAnsi" w:hAnsiTheme="majorHAnsi" w:cstheme="majorHAnsi"/>
        </w:rPr>
      </w:pPr>
    </w:p>
    <w:p w14:paraId="435C0AF3" w14:textId="77777777" w:rsidR="00E54904" w:rsidRPr="002C1D2F" w:rsidRDefault="00E54904" w:rsidP="00402A56">
      <w:pPr>
        <w:pStyle w:val="Akapitzlist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b/>
        </w:rPr>
      </w:pPr>
      <w:r w:rsidRPr="002C1D2F">
        <w:rPr>
          <w:rFonts w:asciiTheme="majorHAnsi" w:hAnsiTheme="majorHAnsi" w:cstheme="majorHAnsi"/>
          <w:b/>
        </w:rPr>
        <w:t>Państwa uprawnienia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11"/>
        <w:gridCol w:w="3517"/>
      </w:tblGrid>
      <w:tr w:rsidR="00E54904" w:rsidRPr="002C1D2F" w14:paraId="413D9AD5" w14:textId="77777777" w:rsidTr="00973B6B">
        <w:trPr>
          <w:trHeight w:val="77"/>
        </w:trPr>
        <w:tc>
          <w:tcPr>
            <w:tcW w:w="3379" w:type="dxa"/>
          </w:tcPr>
          <w:p w14:paraId="3D1CF22E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3311" w:type="dxa"/>
          </w:tcPr>
          <w:p w14:paraId="1A83A9C0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 czym polegają</w:t>
            </w:r>
          </w:p>
        </w:tc>
        <w:tc>
          <w:tcPr>
            <w:tcW w:w="3517" w:type="dxa"/>
          </w:tcPr>
          <w:p w14:paraId="4813F8D3" w14:textId="77777777" w:rsidR="00E54904" w:rsidRPr="002C1D2F" w:rsidRDefault="00E54904" w:rsidP="00973B6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Jak skorzystać</w:t>
            </w:r>
          </w:p>
        </w:tc>
      </w:tr>
      <w:tr w:rsidR="00E54904" w:rsidRPr="002C1D2F" w14:paraId="15B55AB4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7369B198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Prawo dostępu do danych.</w:t>
            </w:r>
          </w:p>
        </w:tc>
        <w:tc>
          <w:tcPr>
            <w:tcW w:w="3311" w:type="dxa"/>
            <w:vAlign w:val="center"/>
          </w:tcPr>
          <w:p w14:paraId="38CF1AB7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Możesz dowiedzieć się czy dysponujemy Twoimi danymi osobowymi, jakie są to dane oraz w jaki sposób posługujemy się </w:t>
            </w: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nimi. Możesz także uzyskać kopię swoich danych osobowych.</w:t>
            </w:r>
          </w:p>
          <w:p w14:paraId="7C40BA1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Odmówimy wydania kopii danych osobowych, jeżeli w danym przypadku niekorzystnie wpłynie to na prawa i wolności innych.</w:t>
            </w:r>
          </w:p>
          <w:p w14:paraId="5A30F05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Dostępu do danych udzielamy poprzez przekazanie specjalnego sprawozdania. Realizując prawo dostępu do danych nie przekażemy Państwu kopii zgromadzonej dokumentacji.</w:t>
            </w:r>
          </w:p>
        </w:tc>
        <w:tc>
          <w:tcPr>
            <w:tcW w:w="3517" w:type="dxa"/>
            <w:vAlign w:val="center"/>
          </w:tcPr>
          <w:p w14:paraId="2281BCC9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1. Złóż podanie. Dane kontaktowe znajdują się w punkcie 1. i 2.</w:t>
            </w:r>
          </w:p>
          <w:p w14:paraId="663429C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Wskaż swoje dane identyfikacyjne. Może to być np. imię i nazwisko.</w:t>
            </w:r>
          </w:p>
          <w:p w14:paraId="7A34CC47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3. Wskaż swoje dane kontaktowe. Może to być np. adres poczty e-mail albo adres do korespondencji.</w:t>
            </w:r>
          </w:p>
          <w:p w14:paraId="568DB71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Określ swoje żądanie. W treści podania napisz, że składasz wniosek o dostęp do swoich danych osobowych.</w:t>
            </w:r>
          </w:p>
        </w:tc>
      </w:tr>
      <w:tr w:rsidR="00E54904" w:rsidRPr="002C1D2F" w14:paraId="798FB7B1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69655619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Prawo do sprostowania danych.</w:t>
            </w:r>
          </w:p>
        </w:tc>
        <w:tc>
          <w:tcPr>
            <w:tcW w:w="3311" w:type="dxa"/>
            <w:vAlign w:val="center"/>
          </w:tcPr>
          <w:p w14:paraId="6FA4EB7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Możesz poprawić nieprawidłowe informacje na swój temat. Możesz zaktualizować nieaktualne. Możesz uzupełnić brakujące.</w:t>
            </w:r>
          </w:p>
          <w:p w14:paraId="24E989F9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Przed dokonaniem sprostowania będziemy sprawdzać prawdziwość i poprawność podawanych przez Państwa danych osobowych. W tym celu poprosimy o okazanie odpowiedniego dokumentu lub wykonanie wskazanej czynności.</w:t>
            </w:r>
          </w:p>
        </w:tc>
        <w:tc>
          <w:tcPr>
            <w:tcW w:w="3517" w:type="dxa"/>
            <w:vAlign w:val="center"/>
          </w:tcPr>
          <w:p w14:paraId="2E5EDE37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Złóż podanie. Dane kontaktowe znajdują się w punkcie 1. i 2.</w:t>
            </w:r>
          </w:p>
          <w:p w14:paraId="087FA5C5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Wskaż swoje dane identyfikacyjne. Może to być np. imię i nazwisko.</w:t>
            </w:r>
          </w:p>
          <w:p w14:paraId="24073C7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Wskaż swoje dane kontaktowe. Może to być np. adres poczty e-mail albo adres do korespondencji.</w:t>
            </w:r>
          </w:p>
          <w:p w14:paraId="44A7D9D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Określ swoje żądanie. W treści podania napisz, że składasz wniosek o sprostowanie swoich danych osobowych.</w:t>
            </w:r>
          </w:p>
          <w:p w14:paraId="765D6F9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5. Wskaż dokładnie które informacje na swój temat uznajesz za błędne lub nieaktualne albo wskaż brakujące informacje</w:t>
            </w:r>
          </w:p>
        </w:tc>
      </w:tr>
      <w:tr w:rsidR="00E54904" w:rsidRPr="002C1D2F" w14:paraId="46A6AE95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1987039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Prawo do usunięcia danych.</w:t>
            </w:r>
          </w:p>
        </w:tc>
        <w:tc>
          <w:tcPr>
            <w:tcW w:w="3311" w:type="dxa"/>
            <w:vAlign w:val="center"/>
          </w:tcPr>
          <w:p w14:paraId="6BA1FFF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Możesz poprosić nas o skasowanie Twoich danych osobowych.</w:t>
            </w:r>
          </w:p>
          <w:p w14:paraId="40E66CF8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Prawo do usunięcia danych przysługuje wyłącznie, gdy:</w:t>
            </w:r>
          </w:p>
          <w:p w14:paraId="62EF3AD6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Państwa dane osobowe nie są nam już potrzebne do osiągnięcia naszych celów albo</w:t>
            </w:r>
          </w:p>
          <w:p w14:paraId="0EB10E4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wnieśliście Państwo sprzeciw, który okazał się być słuszny albo</w:t>
            </w:r>
          </w:p>
          <w:p w14:paraId="397E11F6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Państwa dane osobowe są wykorzystywane niezgodnie z prawem albo</w:t>
            </w:r>
          </w:p>
          <w:p w14:paraId="3483E57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w konkretnym przypadku spoczywa na nas prawny obowiązek usunięcia Państwa danych osobowych.</w:t>
            </w:r>
          </w:p>
          <w:p w14:paraId="430774B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Odmówimy Państwu prawa do usunięcia danych, gdy:</w:t>
            </w:r>
          </w:p>
          <w:p w14:paraId="1015E3A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Państwa dane osobowe będą nam niezbędne do wywiązania się z obowiązku prawnego albo</w:t>
            </w:r>
          </w:p>
          <w:p w14:paraId="32CA6C15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Państwa dane osobowe będą niezbędne do ustalenia, dochodzenia lub obrony roszczeń</w:t>
            </w:r>
          </w:p>
        </w:tc>
        <w:tc>
          <w:tcPr>
            <w:tcW w:w="3517" w:type="dxa"/>
            <w:vAlign w:val="center"/>
          </w:tcPr>
          <w:p w14:paraId="1AA13E3E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Złóż podanie. Dane kontaktowe znajdują się w punkcie 1. i 2.</w:t>
            </w:r>
          </w:p>
          <w:p w14:paraId="36DD977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Wskaż swoje dane identyfikacyjne. Może to być np. imię i nazwisko.</w:t>
            </w:r>
          </w:p>
          <w:p w14:paraId="6E09240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Wskaż swoje dane kontaktowe. Może to być np. adres poczty e-mail albo adres do korespondencji.</w:t>
            </w:r>
          </w:p>
          <w:p w14:paraId="6FB8BC7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Wskaż dokładnie zakres danych osobowych, które mają zostać usunięte. Mogą to być poszczególne informacje albo wszystkie dane osobowe, zgromadzone w związku z zawartą umową.</w:t>
            </w:r>
          </w:p>
          <w:p w14:paraId="1D224466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5. Uzasadnij swoje stanowisko. Pomoże nam to prawidłowo ocenić Twoje żądanie.</w:t>
            </w:r>
          </w:p>
        </w:tc>
      </w:tr>
      <w:tr w:rsidR="00E54904" w:rsidRPr="002C1D2F" w14:paraId="2140F3ED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0384667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Prawo do ograniczenia przetwarzania.</w:t>
            </w:r>
          </w:p>
        </w:tc>
        <w:tc>
          <w:tcPr>
            <w:tcW w:w="3311" w:type="dxa"/>
            <w:vAlign w:val="center"/>
          </w:tcPr>
          <w:p w14:paraId="095ACE80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Po ograniczeniu przetwarzania Państwa danych osobowych możemy je nadal wykorzystywać wyłącznie w następujących celach:</w:t>
            </w:r>
          </w:p>
          <w:p w14:paraId="7BB0C8F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przechowywania;</w:t>
            </w:r>
          </w:p>
          <w:p w14:paraId="481B462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ustalenia i dochodzenia roszczeń oraz obrony roszczeń;</w:t>
            </w:r>
          </w:p>
          <w:p w14:paraId="595E776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ochrony praw innej osoby fizycznej lub prawnej.</w:t>
            </w:r>
          </w:p>
          <w:p w14:paraId="1818216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Jeżeli będziemy chcieli wykorzystać Państwa dane osobowe do realizacji jakichkolwiek innych celów będziemy musieli uzyskać Państwa zgodę.</w:t>
            </w:r>
          </w:p>
          <w:p w14:paraId="70C57A7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Możecie Państwo skorzystać z prawa do ograniczenia przetwarzania z uwagi na co najmniej jedną z poniższych okoliczności:</w:t>
            </w:r>
          </w:p>
          <w:p w14:paraId="62F7836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kwestionujecie Państwo prawidłowość danych osobowych – ograniczymy przetwarzanie na okres pozwalający sprawdzić prawidłowość Państwa danych albo</w:t>
            </w:r>
          </w:p>
          <w:p w14:paraId="4C795A3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2. Państwa dane osobowe są wykorzystywane niezgodnie z </w:t>
            </w:r>
            <w:proofErr w:type="gramStart"/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prawem</w:t>
            </w:r>
            <w:proofErr w:type="gramEnd"/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 lecz sprzeciwiacie się Państwo ich usunięciu, żądając w zamian ograniczenia przetwarzania albo</w:t>
            </w:r>
          </w:p>
          <w:p w14:paraId="6687C31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nie potrzebujemy już Państwa danych osobowych do osiągnięcia naszych celów, ale są one niezbędne Państwu do ustalenia, dochodzenia lub obrony roszczeń;</w:t>
            </w:r>
          </w:p>
          <w:p w14:paraId="0154C0B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wnieśliście Państwo sprzeciw – ograniczymy przetwarzanie do czasu ustalenia jego zasadności.</w:t>
            </w:r>
          </w:p>
        </w:tc>
        <w:tc>
          <w:tcPr>
            <w:tcW w:w="3517" w:type="dxa"/>
            <w:vAlign w:val="center"/>
          </w:tcPr>
          <w:p w14:paraId="2B7136F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Złóż podanie. Dane kontaktowe znajdują się w punkcie 1. i 2.</w:t>
            </w:r>
          </w:p>
          <w:p w14:paraId="31578F4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Wskaż swoje dane identyfikacyjne. Może to być np. imię i nazwisko.</w:t>
            </w:r>
          </w:p>
          <w:p w14:paraId="0721914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Wskaż swoje dane kontaktowe. Może to być np. adres poczty e-mail albo adres do korespondencji.</w:t>
            </w:r>
          </w:p>
          <w:p w14:paraId="2DCFC64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Określ swoje żądanie. Napisz, że żądasz ograniczenia przetwarzania swoich danych osobowych.</w:t>
            </w:r>
          </w:p>
          <w:p w14:paraId="16F71DDA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5. Uzasadnij swoje stanowisko. Pomoże nam to prawidłowo ocenić Twoje żądanie. Okoliczności uzasadniające ograniczenia przetwarzania znajdziesz obok, po lewej.</w:t>
            </w:r>
          </w:p>
        </w:tc>
      </w:tr>
      <w:tr w:rsidR="00E54904" w:rsidRPr="002C1D2F" w14:paraId="288974B6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53DA7E0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Prawo do sprzeciwu.</w:t>
            </w:r>
          </w:p>
        </w:tc>
        <w:tc>
          <w:tcPr>
            <w:tcW w:w="3311" w:type="dxa"/>
            <w:vAlign w:val="center"/>
          </w:tcPr>
          <w:p w14:paraId="0021100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Możesz wnieść sprzeciw wobec przetwarzania swoich danych osobowych, wykorzystywanych do realizacji celów, wynikających z naszych uzasadnionych interesów prawnych. Należą do nich: negocjowanie warunków umownych, weryfikacja wiarygodności biznesowej kontrahentów oraz zarządzanie roszczeniami.</w:t>
            </w:r>
          </w:p>
          <w:p w14:paraId="0F715B27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Z prawa do sprzeciwu można skorzystać w dowolnym momencie. Uznanie sprzeciwu skutkuje usunięciem danych osobowych. Sprzeciw uwzględnimy tylko w wyjątkowych przypadkach, z uwagi na Państwa szczególną sytuację. Proszę uzasadnić sprzeciw, aby zwiększyć szanse na jego uwzględnienie.</w:t>
            </w:r>
          </w:p>
          <w:p w14:paraId="0AC2A2E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      </w:r>
          </w:p>
        </w:tc>
        <w:tc>
          <w:tcPr>
            <w:tcW w:w="3517" w:type="dxa"/>
            <w:vAlign w:val="center"/>
          </w:tcPr>
          <w:p w14:paraId="67EFBDC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1. Złóż podanie. Dane kontaktowe znajdują się w punkcie 1. i 2.</w:t>
            </w:r>
          </w:p>
          <w:p w14:paraId="734F7899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Wskaż swoje dane identyfikacyjne. Może to być np. imię i nazwisko.</w:t>
            </w:r>
          </w:p>
          <w:p w14:paraId="4AD26FAE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Wskaż swoje dane kontaktowe. Może to być np. adres poczty e-mail albo adres do korespondencji.</w:t>
            </w:r>
          </w:p>
          <w:p w14:paraId="061347D9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Wskaż dokładnie którym celom przetwarzania danych osobowych się sprzeciwiasz.</w:t>
            </w:r>
          </w:p>
          <w:p w14:paraId="2CB7F6F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5. Uzasadnij swoje stanowisko, aby zwiększyć szanse na pozytywne </w:t>
            </w: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rozpatrzenie sprzeciwu. Opisz na czym polega szczególny charakter sytuacji, w której się znajdujesz.</w:t>
            </w:r>
          </w:p>
        </w:tc>
      </w:tr>
      <w:tr w:rsidR="00E54904" w:rsidRPr="002C1D2F" w14:paraId="2FDB1320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3C4F38F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Prawo do przenoszenia danych.</w:t>
            </w:r>
          </w:p>
          <w:p w14:paraId="464852B0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1" w:type="dxa"/>
            <w:vAlign w:val="center"/>
          </w:tcPr>
          <w:p w14:paraId="5F98FB4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Możesz uzyskać zbiór swoich danych osobowych w ustrukturyzowanym, powszechnie używanym formacie nadającym się do odczytu maszynowego.</w:t>
            </w:r>
          </w:p>
          <w:p w14:paraId="0AEDE995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Możesz także zażądać przesłania swoich danych osobowych do innego administratora.</w:t>
            </w:r>
          </w:p>
          <w:p w14:paraId="6426B179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Prawo do przenoszenia danych przysługuje w stosunku do danych osobowych, wykorzystywanych do realizacji umowy.</w:t>
            </w:r>
          </w:p>
        </w:tc>
        <w:tc>
          <w:tcPr>
            <w:tcW w:w="3517" w:type="dxa"/>
            <w:vAlign w:val="center"/>
          </w:tcPr>
          <w:p w14:paraId="3B735F9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Złóż podanie. Dane kontaktowe znajdują się w punkcie 1. i 2.</w:t>
            </w:r>
          </w:p>
          <w:p w14:paraId="54266477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Wskaż swoje dane identyfikacyjne. Może to być np. imię i nazwisko.</w:t>
            </w:r>
          </w:p>
          <w:p w14:paraId="5FE90FCE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Wskaż swoje dane kontaktowe. Może to być np. adres poczty e-mail albo adres do korespondencji.</w:t>
            </w:r>
          </w:p>
          <w:p w14:paraId="0B10453B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Określ swoje żądanie. Napisz, że chcesz skorzystać z prawa do przenoszenia danych.</w:t>
            </w:r>
          </w:p>
          <w:p w14:paraId="0A3C916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5. Napisz w jakim formacie chcesz otrzymać swoje dane osobowe – najbardziej popularne to: .docx, .pdf, .txt oraz .xlsx.</w:t>
            </w:r>
          </w:p>
          <w:p w14:paraId="50A39D6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Alternatywnie – napisz komu powinniśmy przesłać Twoje dane osobowe.</w:t>
            </w:r>
          </w:p>
        </w:tc>
      </w:tr>
      <w:tr w:rsidR="00E54904" w:rsidRPr="002C1D2F" w14:paraId="34161A07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027972C5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Prawo do wycofania zgody.</w:t>
            </w:r>
          </w:p>
        </w:tc>
        <w:tc>
          <w:tcPr>
            <w:tcW w:w="3311" w:type="dxa"/>
            <w:vAlign w:val="center"/>
          </w:tcPr>
          <w:p w14:paraId="08348F4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W niektórych przypadkach możemy wykorzystywać Twoje dane osobowe na podstawie Twojej zgody.</w:t>
            </w:r>
          </w:p>
          <w:p w14:paraId="6368D0CF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Możesz wówczas w dowolnej chwili odwołać swoją zgodę na przetwarzanie danych osobowych. Nie będziemy mogli dłużej realizować celów objętych treścią zgody.</w:t>
            </w:r>
          </w:p>
          <w:p w14:paraId="471F935E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Wycofanie zgody wywołuje skutki od momentu, gdy złożysz oświadczenie o wycofaniu zgody, z perspektywą na przyszłość.</w:t>
            </w:r>
          </w:p>
        </w:tc>
        <w:tc>
          <w:tcPr>
            <w:tcW w:w="3517" w:type="dxa"/>
            <w:vAlign w:val="center"/>
          </w:tcPr>
          <w:p w14:paraId="2165699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1. Złóż podanie. Dane kontaktowe znajdują się w punkcie 1. i 2.</w:t>
            </w:r>
          </w:p>
          <w:p w14:paraId="4A8FD98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2. Wskaż swoje dane identyfikacyjne. Może to być np. imię i nazwisko.</w:t>
            </w:r>
          </w:p>
          <w:p w14:paraId="0B983768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3. Wskaż swoje dane kontaktowe. Może to być np. adres poczty e-mail albo adres do korespondencji.</w:t>
            </w:r>
          </w:p>
          <w:p w14:paraId="699248D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4. Określ swoje żądanie. Napisz, że wycofujesz zgodę na przetwarzanie swoich danych osobowych.</w:t>
            </w:r>
          </w:p>
          <w:p w14:paraId="2C00C1C3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5. Napisz czego dokładnie dotyczyła zgoda, którą chcesz wycofać.</w:t>
            </w:r>
          </w:p>
        </w:tc>
      </w:tr>
      <w:tr w:rsidR="00E54904" w:rsidRPr="002C1D2F" w14:paraId="3BBC5948" w14:textId="77777777" w:rsidTr="00973B6B">
        <w:trPr>
          <w:trHeight w:val="456"/>
        </w:trPr>
        <w:tc>
          <w:tcPr>
            <w:tcW w:w="3379" w:type="dxa"/>
            <w:vAlign w:val="center"/>
          </w:tcPr>
          <w:p w14:paraId="4EF13D42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Prawo skargi do Prezesa Urzędu Ochrony Danych Osobowych.</w:t>
            </w:r>
          </w:p>
        </w:tc>
        <w:tc>
          <w:tcPr>
            <w:tcW w:w="3311" w:type="dxa"/>
            <w:vAlign w:val="center"/>
          </w:tcPr>
          <w:p w14:paraId="17C7E818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Możesz powiadomić organ nadzorujący przestrzeganie przepisów o ochronie danych osobowych o naruszeniu prawa.</w:t>
            </w:r>
          </w:p>
          <w:p w14:paraId="6B1F8F66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Polskim organem nadzoru jest Prezes Urzędu Ochrony Danych Osobowych.</w:t>
            </w:r>
          </w:p>
        </w:tc>
        <w:tc>
          <w:tcPr>
            <w:tcW w:w="3517" w:type="dxa"/>
            <w:vAlign w:val="center"/>
          </w:tcPr>
          <w:p w14:paraId="34CD1C1D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>Skontaktuj się z Urzędem Ochrony Danych Osobowych.</w:t>
            </w:r>
          </w:p>
        </w:tc>
      </w:tr>
    </w:tbl>
    <w:p w14:paraId="43B9E357" w14:textId="77777777" w:rsidR="00E54904" w:rsidRPr="002C1D2F" w:rsidRDefault="00E54904" w:rsidP="00E54904">
      <w:pPr>
        <w:rPr>
          <w:rFonts w:asciiTheme="majorHAnsi" w:hAnsiTheme="majorHAnsi" w:cstheme="majorHAnsi"/>
        </w:rPr>
      </w:pPr>
    </w:p>
    <w:p w14:paraId="749D0668" w14:textId="77777777" w:rsidR="002C1D2F" w:rsidRPr="002C1D2F" w:rsidRDefault="002C1D2F" w:rsidP="002C1D2F">
      <w:pPr>
        <w:pStyle w:val="Akapitzlist"/>
        <w:spacing w:after="160" w:line="259" w:lineRule="auto"/>
        <w:ind w:left="1080"/>
        <w:rPr>
          <w:rFonts w:asciiTheme="majorHAnsi" w:hAnsiTheme="majorHAnsi" w:cstheme="majorHAnsi"/>
          <w:b/>
        </w:rPr>
      </w:pPr>
    </w:p>
    <w:p w14:paraId="4D5365AF" w14:textId="02C25755" w:rsidR="00E54904" w:rsidRPr="002C1D2F" w:rsidRDefault="00E54904" w:rsidP="00402A56">
      <w:pPr>
        <w:pStyle w:val="Akapitzlist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  <w:b/>
        </w:rPr>
      </w:pPr>
      <w:r w:rsidRPr="002C1D2F">
        <w:rPr>
          <w:rFonts w:asciiTheme="majorHAnsi" w:hAnsiTheme="majorHAnsi" w:cstheme="majorHAnsi"/>
          <w:b/>
        </w:rPr>
        <w:t>Czy podanie danych osobowych jest konieczne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500"/>
      </w:tblGrid>
      <w:tr w:rsidR="00E54904" w:rsidRPr="002C1D2F" w14:paraId="4A240E3E" w14:textId="77777777" w:rsidTr="00973B6B">
        <w:tc>
          <w:tcPr>
            <w:tcW w:w="4707" w:type="dxa"/>
            <w:shd w:val="clear" w:color="auto" w:fill="auto"/>
          </w:tcPr>
          <w:p w14:paraId="1370C5B1" w14:textId="77777777" w:rsidR="00E54904" w:rsidRPr="002C1D2F" w:rsidRDefault="00E54904" w:rsidP="00973B6B">
            <w:pPr>
              <w:rPr>
                <w:rFonts w:asciiTheme="majorHAnsi" w:hAnsiTheme="majorHAnsi" w:cstheme="majorHAnsi"/>
              </w:rPr>
            </w:pPr>
            <w:r w:rsidRPr="002C1D2F">
              <w:rPr>
                <w:rFonts w:asciiTheme="majorHAnsi" w:hAnsiTheme="majorHAnsi" w:cstheme="majorHAnsi"/>
              </w:rPr>
              <w:t>Dane osobowe podawane obowiązkowo</w:t>
            </w:r>
          </w:p>
        </w:tc>
        <w:tc>
          <w:tcPr>
            <w:tcW w:w="5500" w:type="dxa"/>
            <w:shd w:val="clear" w:color="auto" w:fill="auto"/>
          </w:tcPr>
          <w:p w14:paraId="685CC5FB" w14:textId="77777777" w:rsidR="00E54904" w:rsidRPr="002C1D2F" w:rsidRDefault="00E54904" w:rsidP="00973B6B">
            <w:pPr>
              <w:rPr>
                <w:rFonts w:asciiTheme="majorHAnsi" w:hAnsiTheme="majorHAnsi" w:cstheme="majorHAnsi"/>
              </w:rPr>
            </w:pPr>
            <w:r w:rsidRPr="002C1D2F">
              <w:rPr>
                <w:rFonts w:asciiTheme="majorHAnsi" w:hAnsiTheme="majorHAnsi" w:cstheme="majorHAnsi"/>
              </w:rPr>
              <w:t>Dane osobowe podawane dobrowolnie</w:t>
            </w:r>
          </w:p>
        </w:tc>
      </w:tr>
      <w:tr w:rsidR="00E54904" w:rsidRPr="002C1D2F" w14:paraId="58495071" w14:textId="77777777" w:rsidTr="00973B6B">
        <w:tc>
          <w:tcPr>
            <w:tcW w:w="4707" w:type="dxa"/>
            <w:shd w:val="clear" w:color="auto" w:fill="auto"/>
          </w:tcPr>
          <w:p w14:paraId="6443351E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1. imię (imiona) i nazwisko; </w:t>
            </w:r>
          </w:p>
          <w:p w14:paraId="01599C84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2. data urodzenia; </w:t>
            </w:r>
          </w:p>
          <w:p w14:paraId="65D6148C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3. dane kontaktowe wskazane przez Kandydata; </w:t>
            </w:r>
          </w:p>
          <w:p w14:paraId="60DF1939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4. wykształcenie; </w:t>
            </w:r>
          </w:p>
          <w:p w14:paraId="69D78741" w14:textId="77777777" w:rsidR="00E54904" w:rsidRPr="002C1D2F" w:rsidRDefault="00E54904" w:rsidP="00973B6B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2C1D2F">
              <w:rPr>
                <w:rFonts w:asciiTheme="majorHAnsi" w:hAnsiTheme="majorHAnsi" w:cstheme="majorHAnsi"/>
                <w:sz w:val="22"/>
                <w:szCs w:val="22"/>
              </w:rPr>
              <w:t xml:space="preserve">5. kwalifikacje zawodowe; </w:t>
            </w:r>
          </w:p>
          <w:p w14:paraId="0C6CC9DE" w14:textId="77777777" w:rsidR="00E54904" w:rsidRPr="002C1D2F" w:rsidRDefault="00E54904" w:rsidP="00973B6B">
            <w:pPr>
              <w:rPr>
                <w:rFonts w:asciiTheme="majorHAnsi" w:hAnsiTheme="majorHAnsi" w:cstheme="majorHAnsi"/>
              </w:rPr>
            </w:pPr>
            <w:r w:rsidRPr="002C1D2F">
              <w:rPr>
                <w:rFonts w:asciiTheme="majorHAnsi" w:hAnsiTheme="majorHAnsi" w:cstheme="majorHAnsi"/>
              </w:rPr>
              <w:t>6. przebieg dotychczasowego zatrudnienia.</w:t>
            </w:r>
          </w:p>
        </w:tc>
        <w:tc>
          <w:tcPr>
            <w:tcW w:w="5500" w:type="dxa"/>
            <w:shd w:val="clear" w:color="auto" w:fill="auto"/>
          </w:tcPr>
          <w:p w14:paraId="448909C9" w14:textId="77777777" w:rsidR="00E54904" w:rsidRPr="002C1D2F" w:rsidRDefault="00E54904" w:rsidP="00973B6B">
            <w:pPr>
              <w:rPr>
                <w:rFonts w:asciiTheme="majorHAnsi" w:hAnsiTheme="majorHAnsi" w:cstheme="majorHAnsi"/>
              </w:rPr>
            </w:pPr>
            <w:r w:rsidRPr="002C1D2F">
              <w:rPr>
                <w:rFonts w:asciiTheme="majorHAnsi" w:hAnsiTheme="majorHAnsi" w:cstheme="majorHAnsi"/>
              </w:rPr>
              <w:t>Wszelkie inne, niewymienione w pozycji „Dane osobowe podawane obowiązkowo”.</w:t>
            </w:r>
          </w:p>
        </w:tc>
      </w:tr>
    </w:tbl>
    <w:p w14:paraId="0F9FD286" w14:textId="77777777" w:rsidR="00E54904" w:rsidRPr="002C1D2F" w:rsidRDefault="00E54904" w:rsidP="00E54904">
      <w:pPr>
        <w:rPr>
          <w:rFonts w:asciiTheme="majorHAnsi" w:hAnsiTheme="majorHAnsi" w:cstheme="majorHAnsi"/>
        </w:rPr>
      </w:pPr>
    </w:p>
    <w:p w14:paraId="015C1F7F" w14:textId="77777777" w:rsidR="00E54904" w:rsidRPr="002C1D2F" w:rsidRDefault="00E54904" w:rsidP="00402A56">
      <w:pPr>
        <w:pStyle w:val="Akapitzlist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2C1D2F">
        <w:rPr>
          <w:rFonts w:asciiTheme="majorHAnsi" w:hAnsiTheme="majorHAnsi" w:cstheme="majorHAnsi"/>
          <w:b/>
        </w:rPr>
        <w:t>Konsekwencje niepodania danych</w:t>
      </w:r>
      <w:r w:rsidRPr="002C1D2F">
        <w:rPr>
          <w:rFonts w:asciiTheme="majorHAnsi" w:hAnsiTheme="majorHAnsi" w:cstheme="majorHAnsi"/>
        </w:rPr>
        <w:t xml:space="preserve"> | W przypadku informacji obowiązkowych – odrzucenie kandydatury. W przypadku danych podawanych dobrowolnie – odmowa podania danych nie wywołuje żadnych konsekwencji.</w:t>
      </w:r>
    </w:p>
    <w:p w14:paraId="4631032F" w14:textId="77777777" w:rsidR="00E54904" w:rsidRPr="002C1D2F" w:rsidRDefault="00E54904" w:rsidP="00402A56">
      <w:pPr>
        <w:pStyle w:val="Akapitzlist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2C1D2F">
        <w:rPr>
          <w:rFonts w:asciiTheme="majorHAnsi" w:hAnsiTheme="majorHAnsi" w:cstheme="majorHAnsi"/>
          <w:b/>
        </w:rPr>
        <w:t>Zautomatyzowane podejmowanie decyzji</w:t>
      </w:r>
      <w:r w:rsidRPr="002C1D2F">
        <w:rPr>
          <w:rFonts w:asciiTheme="majorHAnsi" w:hAnsiTheme="majorHAnsi" w:cstheme="majorHAnsi"/>
        </w:rPr>
        <w:t xml:space="preserve"> |Nie dotyczy.</w:t>
      </w:r>
    </w:p>
    <w:p w14:paraId="6153F6D1" w14:textId="77777777" w:rsidR="00E54904" w:rsidRPr="002C1D2F" w:rsidRDefault="00E54904" w:rsidP="00402A56">
      <w:pPr>
        <w:pStyle w:val="Akapitzlist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2C1D2F">
        <w:rPr>
          <w:rFonts w:asciiTheme="majorHAnsi" w:hAnsiTheme="majorHAnsi" w:cstheme="majorHAnsi"/>
          <w:b/>
        </w:rPr>
        <w:t>Profilowanie</w:t>
      </w:r>
      <w:r w:rsidRPr="002C1D2F">
        <w:rPr>
          <w:rFonts w:asciiTheme="majorHAnsi" w:hAnsiTheme="majorHAnsi" w:cstheme="majorHAnsi"/>
        </w:rPr>
        <w:t xml:space="preserve"> | Nie dotyczy</w:t>
      </w:r>
    </w:p>
    <w:bookmarkEnd w:id="0"/>
    <w:p w14:paraId="28E173C3" w14:textId="77777777" w:rsidR="008461E9" w:rsidRPr="002C1D2F" w:rsidRDefault="008461E9">
      <w:pPr>
        <w:rPr>
          <w:rFonts w:asciiTheme="majorHAnsi" w:hAnsiTheme="majorHAnsi" w:cstheme="majorHAnsi"/>
        </w:rPr>
      </w:pPr>
    </w:p>
    <w:sectPr w:rsidR="008461E9" w:rsidRPr="002C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7599"/>
    <w:multiLevelType w:val="hybridMultilevel"/>
    <w:tmpl w:val="BDD2D72E"/>
    <w:lvl w:ilvl="0" w:tplc="BF1ACE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0C61C8"/>
    <w:multiLevelType w:val="hybridMultilevel"/>
    <w:tmpl w:val="E5E87E58"/>
    <w:lvl w:ilvl="0" w:tplc="5BA099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9793484">
    <w:abstractNumId w:val="0"/>
  </w:num>
  <w:num w:numId="2" w16cid:durableId="207435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4"/>
    <w:rsid w:val="001751A3"/>
    <w:rsid w:val="001C3249"/>
    <w:rsid w:val="002C1D2F"/>
    <w:rsid w:val="00363268"/>
    <w:rsid w:val="00402A56"/>
    <w:rsid w:val="0068545E"/>
    <w:rsid w:val="00685AB2"/>
    <w:rsid w:val="00780F51"/>
    <w:rsid w:val="008351A9"/>
    <w:rsid w:val="008461E9"/>
    <w:rsid w:val="0086426E"/>
    <w:rsid w:val="009343F7"/>
    <w:rsid w:val="00A12CA0"/>
    <w:rsid w:val="00B901F8"/>
    <w:rsid w:val="00E51D53"/>
    <w:rsid w:val="00E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0BAD"/>
  <w15:chartTrackingRefBased/>
  <w15:docId w15:val="{C1ADC37A-7953-4C92-8F0C-85661B72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90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49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4904"/>
    <w:pPr>
      <w:ind w:left="720"/>
      <w:contextualSpacing/>
    </w:pPr>
  </w:style>
  <w:style w:type="character" w:styleId="Hipercze">
    <w:name w:val="Hyperlink"/>
    <w:uiPriority w:val="99"/>
    <w:unhideWhenUsed/>
    <w:rsid w:val="00E54904"/>
    <w:rPr>
      <w:rFonts w:cs="Times New Roman"/>
      <w:color w:val="0000FF"/>
      <w:u w:val="single"/>
    </w:rPr>
  </w:style>
  <w:style w:type="paragraph" w:customStyle="1" w:styleId="Default">
    <w:name w:val="Default"/>
    <w:rsid w:val="00E54904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Odwoaniedokomentarza">
    <w:name w:val="annotation reference"/>
    <w:uiPriority w:val="99"/>
    <w:rsid w:val="00E5490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549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904"/>
    <w:rPr>
      <w:rFonts w:ascii="Calibri" w:eastAsia="Times New Roman" w:hAnsi="Calibri" w:cs="Calibr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2164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Kubas</dc:creator>
  <cp:keywords/>
  <dc:description/>
  <cp:lastModifiedBy>Piotr Kubas</cp:lastModifiedBy>
  <cp:revision>5</cp:revision>
  <dcterms:created xsi:type="dcterms:W3CDTF">2023-02-28T12:39:00Z</dcterms:created>
  <dcterms:modified xsi:type="dcterms:W3CDTF">2023-12-23T15:30:00Z</dcterms:modified>
</cp:coreProperties>
</file>