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DEEF5" w14:textId="77777777" w:rsidR="00504EEB" w:rsidRPr="00D25230" w:rsidRDefault="00504EEB" w:rsidP="00504EEB">
      <w:pPr>
        <w:pStyle w:val="Nagwek"/>
        <w:jc w:val="right"/>
        <w:rPr>
          <w:rFonts w:ascii="Times New Roman" w:hAnsi="Times New Roman" w:cs="Times New Roman"/>
        </w:rPr>
      </w:pPr>
      <w:r w:rsidRPr="00D25230">
        <w:rPr>
          <w:rFonts w:ascii="Times New Roman" w:hAnsi="Times New Roman" w:cs="Times New Roman"/>
        </w:rPr>
        <w:t>Załącznik nr 1 do protokołu z posiedzenia Komisji Konkursowej</w:t>
      </w:r>
    </w:p>
    <w:p w14:paraId="5A24E19A" w14:textId="77777777" w:rsidR="00504EEB" w:rsidRPr="00D25230" w:rsidRDefault="00504EEB" w:rsidP="00504EEB">
      <w:pPr>
        <w:pStyle w:val="Nagwek"/>
        <w:jc w:val="right"/>
        <w:rPr>
          <w:rFonts w:ascii="Times New Roman" w:hAnsi="Times New Roman" w:cs="Times New Roman"/>
        </w:rPr>
      </w:pPr>
      <w:r w:rsidRPr="00D25230">
        <w:rPr>
          <w:rFonts w:ascii="Times New Roman" w:hAnsi="Times New Roman" w:cs="Times New Roman"/>
        </w:rPr>
        <w:t>w celu przeprowadzenia postępowania konkursowego</w:t>
      </w:r>
    </w:p>
    <w:p w14:paraId="53EFBE6A" w14:textId="77777777" w:rsidR="00504EEB" w:rsidRPr="00D25230" w:rsidRDefault="00504EEB" w:rsidP="00504EEB">
      <w:pPr>
        <w:pStyle w:val="Nagwek"/>
        <w:jc w:val="right"/>
        <w:rPr>
          <w:rFonts w:ascii="Times New Roman" w:hAnsi="Times New Roman" w:cs="Times New Roman"/>
        </w:rPr>
      </w:pPr>
      <w:r w:rsidRPr="00D25230">
        <w:rPr>
          <w:rFonts w:ascii="Times New Roman" w:hAnsi="Times New Roman" w:cs="Times New Roman"/>
        </w:rPr>
        <w:t xml:space="preserve">na stanowisko Dyrektora Uniwersyteckiego Szpitala </w:t>
      </w:r>
    </w:p>
    <w:p w14:paraId="2F68D0CF" w14:textId="77777777" w:rsidR="00504EEB" w:rsidRPr="00D25230" w:rsidRDefault="00504EEB" w:rsidP="00504EEB">
      <w:pPr>
        <w:pStyle w:val="Nagwek"/>
        <w:jc w:val="right"/>
        <w:rPr>
          <w:rFonts w:ascii="Times New Roman" w:hAnsi="Times New Roman" w:cs="Times New Roman"/>
        </w:rPr>
      </w:pPr>
      <w:r w:rsidRPr="00D25230">
        <w:rPr>
          <w:rFonts w:ascii="Times New Roman" w:hAnsi="Times New Roman" w:cs="Times New Roman"/>
        </w:rPr>
        <w:t xml:space="preserve">Klinicznego im. Fryderyka Chopina w Rzeszowie z dnia 5.02.2025 r. </w:t>
      </w:r>
    </w:p>
    <w:p w14:paraId="719AECC7" w14:textId="77777777" w:rsidR="00E04A76" w:rsidRDefault="00E04A76" w:rsidP="000F488B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03744F" w14:textId="27C2A75A" w:rsidR="008B4D0D" w:rsidRDefault="008B4D0D" w:rsidP="000F488B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B4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PRZEPROWADZANIA KONKURSU</w:t>
      </w:r>
    </w:p>
    <w:p w14:paraId="658BEE57" w14:textId="11F80702" w:rsidR="008B4D0D" w:rsidRDefault="008B4D0D" w:rsidP="000F488B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stanowisko </w:t>
      </w:r>
      <w:r w:rsidRPr="008B4D0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Dyrektora Uniwersyteckiego Szpitala Klinicznego im. Fryderyka Chopina w Rzeszowie</w:t>
      </w:r>
    </w:p>
    <w:p w14:paraId="59C5F1B6" w14:textId="77777777" w:rsidR="008B4D0D" w:rsidRPr="008B4D0D" w:rsidRDefault="008B4D0D" w:rsidP="008B4D0D">
      <w:pPr>
        <w:spacing w:after="0"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14:paraId="1DF43894" w14:textId="3D2B38CB" w:rsidR="008B4D0D" w:rsidRDefault="008B4D0D" w:rsidP="008B4D0D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B4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Pr="008B4D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B4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2BFCD6E8" w14:textId="2D3C69F2" w:rsidR="008B4D0D" w:rsidRPr="008B4D0D" w:rsidRDefault="008B4D0D" w:rsidP="008B4D0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4D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Postępowanie konkursowe na stanowisko </w:t>
      </w:r>
      <w:r w:rsidRPr="008B4D0D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Dyrektora Uniwers</w:t>
      </w:r>
      <w:r w:rsidR="00B32AC8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 xml:space="preserve">yteckiego Szpitala Klinicznego </w:t>
      </w:r>
      <w:r w:rsidRPr="008B4D0D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im. Fryderyka Chopina w Rzeszowie</w:t>
      </w:r>
      <w:r w:rsidRPr="008B4D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B4D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 Komisja w składzie:</w:t>
      </w:r>
    </w:p>
    <w:p w14:paraId="2600C47E" w14:textId="77777777" w:rsidR="00510815" w:rsidRPr="0016695E" w:rsidRDefault="0051081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4EEBE1" w14:textId="55B5DDFE" w:rsidR="00510815" w:rsidRPr="000F488B" w:rsidRDefault="00510815" w:rsidP="000F488B">
      <w:pPr>
        <w:pStyle w:val="Akapitzlist"/>
        <w:numPr>
          <w:ilvl w:val="0"/>
          <w:numId w:val="6"/>
        </w:num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Józef Cebulski, prof. UR - Przewodniczący Komisji, przedstawiciel podmiotu tworzącego,</w:t>
      </w:r>
    </w:p>
    <w:p w14:paraId="0BBBF108" w14:textId="77777777" w:rsidR="00510815" w:rsidRPr="000F488B" w:rsidRDefault="00510815" w:rsidP="000F488B">
      <w:pPr>
        <w:pStyle w:val="Akapitzlist"/>
        <w:numPr>
          <w:ilvl w:val="0"/>
          <w:numId w:val="6"/>
        </w:num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mgr Karina Ukraińska - Członek Komisji, przedstawiciel Rektora Uniwersytetu Rzeszowskiego,</w:t>
      </w:r>
    </w:p>
    <w:p w14:paraId="441A6EA9" w14:textId="4D320D05" w:rsidR="00510815" w:rsidRPr="000F488B" w:rsidRDefault="00510815" w:rsidP="000F488B">
      <w:pPr>
        <w:pStyle w:val="Akapitzlist"/>
        <w:numPr>
          <w:ilvl w:val="0"/>
          <w:numId w:val="6"/>
        </w:num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n. med. Artur Mazur - Człon</w:t>
      </w:r>
      <w:r w:rsidR="009E45F3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Komisji, przedstawiciel podmiotu tworzącego,</w:t>
      </w:r>
    </w:p>
    <w:p w14:paraId="4514306C" w14:textId="3986281D" w:rsidR="00510815" w:rsidRPr="000F488B" w:rsidRDefault="00510815" w:rsidP="000F488B">
      <w:pPr>
        <w:pStyle w:val="Akapitzlist"/>
        <w:numPr>
          <w:ilvl w:val="0"/>
          <w:numId w:val="6"/>
        </w:num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Rafał Podgórski, prof. UR - Człon</w:t>
      </w:r>
      <w:r w:rsidR="009E45F3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Komisji, przedstawiciel podmiotu tworzącego,</w:t>
      </w:r>
    </w:p>
    <w:p w14:paraId="32926FB5" w14:textId="0B2B0BFB" w:rsidR="00510815" w:rsidRPr="000F488B" w:rsidRDefault="00510815" w:rsidP="000F488B">
      <w:pPr>
        <w:pStyle w:val="Akapitzlist"/>
        <w:numPr>
          <w:ilvl w:val="0"/>
          <w:numId w:val="6"/>
        </w:num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Krzysztof Bochenek, prof. UR - Człon</w:t>
      </w:r>
      <w:r w:rsidR="009E45F3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Komisji, przedstawiciel podmiotu tworzącego,</w:t>
      </w:r>
    </w:p>
    <w:p w14:paraId="36D44FBE" w14:textId="04FFAE28" w:rsidR="00510815" w:rsidRPr="000F488B" w:rsidRDefault="0016695E" w:rsidP="000F488B">
      <w:pPr>
        <w:pStyle w:val="Akapitzlist"/>
        <w:numPr>
          <w:ilvl w:val="0"/>
          <w:numId w:val="6"/>
        </w:numPr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="00510815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Miller - Członek Komisji, przedstawiciel Rady Społecznej przy Uniwersyteckim Szpitalu Klinicznym im. Fryderyka Chopina w Rzeszowie.</w:t>
      </w:r>
    </w:p>
    <w:p w14:paraId="4FB75290" w14:textId="0A03EF76" w:rsidR="00510815" w:rsidRPr="0016695E" w:rsidRDefault="00510815" w:rsidP="004715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C4A4DE" w14:textId="7284D442" w:rsidR="00510815" w:rsidRPr="000F488B" w:rsidRDefault="004715C0" w:rsidP="000F488B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F48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6FEFBCAF" w14:textId="3817B6F6" w:rsidR="007F1ACA" w:rsidRPr="000F488B" w:rsidRDefault="007F1ACA" w:rsidP="000F488B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przeprowadza się w oparciu o rozporządzenie Ministra Zdrowia z dnia 6.02.2012r. w sprawie sposobu przeprowadzenia konkursu na niektóre stanowiska kierownicze w podmiocie leczniczym niebędącym przedsiębiorcą (Dz.U. 20</w:t>
      </w:r>
      <w:r w:rsidR="009E45F3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9E45F3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430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zwane dalej „rozporządzeniem”. </w:t>
      </w:r>
    </w:p>
    <w:p w14:paraId="2F87A9B2" w14:textId="00D2C194" w:rsidR="004715C0" w:rsidRPr="000F488B" w:rsidRDefault="004715C0" w:rsidP="000F488B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podejmuje rozstrzygnięcia w głosowaniu jawnym,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wyłączeniem rozstrzygnięcia dotyczącego wybrania przez Komisję Konkursową kandydata, które jest dokonywane w głosowaniu tajnym, bezwzględną większością głosów.</w:t>
      </w:r>
    </w:p>
    <w:p w14:paraId="727E5483" w14:textId="6240B522" w:rsidR="002B236E" w:rsidRPr="000F488B" w:rsidRDefault="002B236E" w:rsidP="000F488B">
      <w:pPr>
        <w:pStyle w:val="Akapitzlist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posiedzeniach komisji konkursowej nie mogą uczestniczyć osoby trzecie tj. nie wchodzące w skład komisji konkursowej.</w:t>
      </w:r>
    </w:p>
    <w:p w14:paraId="49082E05" w14:textId="7FFFB249" w:rsidR="002B236E" w:rsidRPr="000F488B" w:rsidRDefault="002B236E" w:rsidP="004715C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5D075" w14:textId="12798368" w:rsidR="004715C0" w:rsidRPr="000F488B" w:rsidRDefault="004715C0" w:rsidP="004715C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629AD438" w14:textId="784706F0" w:rsidR="004715C0" w:rsidRPr="000F488B" w:rsidRDefault="004715C0" w:rsidP="000F488B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pierwszym Etapie konkursu,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konkursowa na posiedzeniu otwiera koperty</w:t>
      </w:r>
      <w:r w:rsidR="0016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z dokumentami kandydatów, zapoznaje się z dokumentami złożonymi przez kandydatów</w:t>
      </w:r>
      <w:r w:rsidR="0016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i po stwierdzeniu ich kompletności uznaje, czy w postępowaniu konkursowym uczestniczy wymagana liczba kandydatów (co najmniej dwóch).</w:t>
      </w:r>
    </w:p>
    <w:p w14:paraId="68CC5FA1" w14:textId="6808AA5D" w:rsidR="004715C0" w:rsidRPr="000F488B" w:rsidRDefault="00D57EC5" w:rsidP="000F488B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Koperty z dokumentami kandydatów </w:t>
      </w:r>
      <w:r w:rsidR="004715C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spełniające wymagań formalnych tj. nie zawierające wszystkich wymaganych w ogłoszeniu o konkursie dokumentów</w:t>
      </w:r>
      <w:r w:rsidR="004B10FE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oświadczeń</w:t>
      </w:r>
      <w:r w:rsidR="004715C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podlegają uzupełnieniu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będą rozpatrywane</w:t>
      </w:r>
      <w:r w:rsidR="004715C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fakcie tym kandydaci są </w:t>
      </w:r>
      <w:r w:rsidR="00AC3A37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 </w:t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indywidualnie na piśmie za potwierdzenie</w:t>
      </w:r>
      <w:r w:rsidR="00AC3A37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0FE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</w:t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Przewodniczącego Komisji Konkursowej. </w:t>
      </w:r>
    </w:p>
    <w:p w14:paraId="4ED87580" w14:textId="68DF1EA0" w:rsidR="00E02B16" w:rsidRPr="000F488B" w:rsidRDefault="001B49DA" w:rsidP="000F488B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Koperta z dokumentami kandydata </w:t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</w:t>
      </w:r>
      <w:r w:rsidR="004B10FE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terminie wskazanym w ogłoszeniu</w:t>
      </w:r>
      <w:r w:rsidR="0016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 nie </w:t>
      </w:r>
      <w:r w:rsidR="0031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54F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A6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4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jest informowany </w:t>
      </w:r>
      <w:r w:rsidR="0031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indywidualnie </w:t>
      </w:r>
      <w:r w:rsidR="00654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31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Przewodniczącego Komisji Konkursowej </w:t>
      </w:r>
      <w:r w:rsidR="00E02B16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</w:t>
      </w:r>
      <w:r w:rsidR="004B10FE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</w:t>
      </w:r>
      <w:r w:rsidR="00654FCC">
        <w:rPr>
          <w:rFonts w:ascii="Times New Roman" w:eastAsia="Times New Roman" w:hAnsi="Times New Roman" w:cs="Times New Roman"/>
          <w:sz w:val="24"/>
          <w:szCs w:val="24"/>
          <w:lang w:eastAsia="pl-PL"/>
        </w:rPr>
        <w:t>o nie złożeniu dokumentów w terminie. Koperta z dokumentami pozostaje</w:t>
      </w:r>
      <w:r w:rsidR="00654F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dokumentach konkursu. </w:t>
      </w:r>
    </w:p>
    <w:p w14:paraId="037D9AEE" w14:textId="12D79A10" w:rsidR="004715C0" w:rsidRPr="000F488B" w:rsidRDefault="004715C0" w:rsidP="000F488B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</w:t>
      </w:r>
      <w:r w:rsidR="00A55D3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</w:t>
      </w:r>
      <w:r w:rsidR="001B49DA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koperty z dokumentami 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</w:t>
      </w:r>
      <w:r w:rsidR="00A55D3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formalne</w:t>
      </w:r>
      <w:r w:rsidR="0031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złożone zostały w terminie</w:t>
      </w:r>
      <w:r w:rsidR="00A55D3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powiadomieni </w:t>
      </w:r>
      <w:r w:rsidR="00A55D3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Przewodniczącego Komisji </w:t>
      </w:r>
      <w:r w:rsidR="001B49DA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 za potwierdzeniem odbioru,</w:t>
      </w:r>
      <w:r w:rsidR="00411D2C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się do drugiego </w:t>
      </w:r>
      <w:r w:rsidR="00A55D3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tapu postępowania konkursowego</w:t>
      </w:r>
      <w:r w:rsidR="001669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i o terminie posiedzenia Komisji konkursowej</w:t>
      </w:r>
      <w:r w:rsidR="00A55D3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</w:t>
      </w:r>
      <w:r w:rsidR="009B4FB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A55D3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indywidualne rozmowy z kandydatami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. Zawiadomi</w:t>
      </w:r>
      <w:r w:rsidR="00B32AC8">
        <w:rPr>
          <w:rFonts w:ascii="Times New Roman" w:eastAsia="Times New Roman" w:hAnsi="Times New Roman" w:cs="Times New Roman"/>
          <w:sz w:val="24"/>
          <w:szCs w:val="24"/>
          <w:lang w:eastAsia="pl-PL"/>
        </w:rPr>
        <w:t>enia dokonuje się z co najmniej</w:t>
      </w:r>
      <w:r w:rsidR="00B32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5D3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94C24"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>-dniowym wyprzedzeniem.</w:t>
      </w:r>
    </w:p>
    <w:p w14:paraId="04AD3E1C" w14:textId="60390DA4" w:rsidR="004715C0" w:rsidRDefault="004715C0" w:rsidP="000F488B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 konkursu nie zgłosiło się co najmniej 2 kandydatów, albo żaden z kandydatów nie został zakwalifikowany do drugiego etapu konkursu, Przewodniczący Komisji zawiadamia o tym fakcie Rektora Uniwersytetu Rzeszowskiego w Rzeszowie.</w:t>
      </w:r>
    </w:p>
    <w:p w14:paraId="508628B8" w14:textId="77777777" w:rsidR="0016695E" w:rsidRPr="000F488B" w:rsidRDefault="0016695E" w:rsidP="000F488B">
      <w:pPr>
        <w:pStyle w:val="Akapitzlist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495C1" w14:textId="74478DD4" w:rsidR="0016695E" w:rsidRPr="000F488B" w:rsidRDefault="00E02B16" w:rsidP="000F488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05345AA5" w14:textId="75C014AA" w:rsidR="004715C0" w:rsidRPr="000F488B" w:rsidRDefault="000360F2" w:rsidP="000F488B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drugiego Etapu konkursu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5C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przeprowadza indywidualne rozmowy z kandydatami, polegające w pierwszej kole</w:t>
      </w:r>
      <w:r w:rsidR="008400FB">
        <w:rPr>
          <w:rFonts w:ascii="Times New Roman" w:eastAsia="Times New Roman" w:hAnsi="Times New Roman" w:cs="Times New Roman"/>
          <w:sz w:val="24"/>
          <w:szCs w:val="24"/>
          <w:lang w:eastAsia="pl-PL"/>
        </w:rPr>
        <w:t>jności na zadawaniu jednakowych</w:t>
      </w:r>
      <w:r w:rsidR="00840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7F6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B4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5C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pytań niezbędnych do ustalenia przydatności </w:t>
      </w:r>
      <w:r w:rsidR="008400FB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objęte konkursem,</w:t>
      </w:r>
      <w:r w:rsidR="00840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15C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pytań dodatkowych zadawanych przez członków komisji konkursowej</w:t>
      </w:r>
      <w:r w:rsidR="00AC3A37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dotyczyć będą obszaru pytań wskazanych w ust.2</w:t>
      </w:r>
      <w:r w:rsidR="004715C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B67CF4" w14:textId="63B08A4D" w:rsidR="00A65561" w:rsidRPr="000F488B" w:rsidRDefault="00AC3A37" w:rsidP="000F488B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 rozpoczęciem indywidualnych rozmów z kandydatami, Komisja Konkursowa ustala zestaw składający się </w:t>
      </w:r>
      <w:r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07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D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pytań jednakowych dla każdego kandydata, celem oceny jego przydatności na stanowisko objęte konkursem.</w:t>
      </w:r>
      <w:r w:rsidR="00A65561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8607C9" w14:textId="0D453ACF" w:rsidR="0016695E" w:rsidRPr="009E1215" w:rsidRDefault="004715C0" w:rsidP="009E1215">
      <w:pPr>
        <w:pStyle w:val="Akapitzlist"/>
        <w:numPr>
          <w:ilvl w:val="0"/>
          <w:numId w:val="1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rozmowie z kandydatami komisja konkursowa może odbyć dyskusję we własnym gronie.</w:t>
      </w:r>
    </w:p>
    <w:p w14:paraId="6E910275" w14:textId="5EC8A30B" w:rsidR="004715C0" w:rsidRPr="00B32AC8" w:rsidRDefault="004715C0" w:rsidP="004715C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2A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02B16" w:rsidRPr="00B32A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2D95388B" w14:textId="5223D149" w:rsidR="0016695E" w:rsidRDefault="004715C0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osobie wchodzącej w skład komisji konkursowej przysługuje jeden głos.</w:t>
      </w:r>
    </w:p>
    <w:p w14:paraId="4C1831EC" w14:textId="5C12AEAD" w:rsidR="004715C0" w:rsidRPr="000F488B" w:rsidRDefault="004715C0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w sprawie wyboru kandydata jest dokonywane na jednakowych kartach do głosowania zawierających nazwiska kandydatów w kolejności alfabetycznej, oznaczonych </w:t>
      </w:r>
      <w:r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pieczęc</w:t>
      </w:r>
      <w:r w:rsidR="008108E9"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B2BB2"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6695E"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8E9"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tworzącego</w:t>
      </w:r>
      <w:r w:rsidR="00CB2BB2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nadrukiem </w:t>
      </w:r>
      <w:r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zawierającym</w:t>
      </w:r>
      <w:r w:rsidR="009B4F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nazwę, adres, numer identyfikacji podatkowej (NIP)</w:t>
      </w:r>
      <w:r w:rsidR="002A45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identyfikacyjny REGON</w:t>
      </w:r>
      <w:r w:rsidR="0016695E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6260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tworzącego</w:t>
      </w:r>
      <w:r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E12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08E9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 podczas postępowania konkursowego zachodzi potrzeba przeprowadzenia ponownego głosowania, karty do głosowania zostają o</w:t>
      </w:r>
      <w:r w:rsidR="00CB2BB2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>znaczone</w:t>
      </w:r>
      <w:r w:rsidR="008108E9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pieczęci</w:t>
      </w:r>
      <w:r w:rsidR="00CB2BB2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108E9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tworzącego</w:t>
      </w:r>
      <w:r w:rsidR="00CB2BB2" w:rsidRPr="00CB2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51010" w:rsidRPr="00831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nadrukiem </w:t>
      </w:r>
      <w:r w:rsidR="0005101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zawierającym</w:t>
      </w:r>
      <w:r w:rsidR="002A45C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5101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nazwę, adres, numer iden</w:t>
      </w:r>
      <w:bookmarkStart w:id="0" w:name="_GoBack"/>
      <w:bookmarkEnd w:id="0"/>
      <w:r w:rsidR="0005101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tyfikacji podatkowej (NIP)</w:t>
      </w:r>
      <w:r w:rsidR="002A45C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1010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identyfikacyjny REGON podmiotu tworzącego</w:t>
      </w:r>
      <w:r w:rsidR="001669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400878" w14:textId="11E77EDD" w:rsidR="004715C0" w:rsidRPr="000F488B" w:rsidRDefault="004715C0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jest dokonywane poprzez pozostawienie nazwiska wybranego kandydata</w:t>
      </w:r>
      <w:r w:rsidR="001669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i skreślenie nazwisk pozostałych kandydatów.</w:t>
      </w:r>
    </w:p>
    <w:p w14:paraId="4E91C659" w14:textId="78FA8FAA" w:rsidR="004715C0" w:rsidRPr="000F488B" w:rsidRDefault="004715C0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jest nieważny w przypadku:</w:t>
      </w:r>
    </w:p>
    <w:p w14:paraId="49732D9B" w14:textId="3F66737B" w:rsidR="004715C0" w:rsidRPr="000F488B" w:rsidRDefault="004715C0" w:rsidP="000F488B">
      <w:pPr>
        <w:pStyle w:val="Akapitzlist"/>
        <w:numPr>
          <w:ilvl w:val="1"/>
          <w:numId w:val="12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pozostawienia nieskreślonego nazwiska więcej niż jednego kandydata,</w:t>
      </w:r>
    </w:p>
    <w:p w14:paraId="62A97503" w14:textId="5868FFF0" w:rsidR="004715C0" w:rsidRPr="000F488B" w:rsidRDefault="004715C0" w:rsidP="000F488B">
      <w:pPr>
        <w:pStyle w:val="Akapitzlist"/>
        <w:numPr>
          <w:ilvl w:val="1"/>
          <w:numId w:val="12"/>
        </w:numPr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skreśleń.</w:t>
      </w:r>
    </w:p>
    <w:p w14:paraId="19FAEEE6" w14:textId="4F2F7440" w:rsidR="004715C0" w:rsidRPr="000F488B" w:rsidRDefault="004715C0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Głosów nieważnych nie bierze się pod uwagę.</w:t>
      </w:r>
    </w:p>
    <w:p w14:paraId="4AABBC3B" w14:textId="49171585" w:rsidR="004715C0" w:rsidRDefault="004715C0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Karta, na której wszystkie nazwiska zostały skreślone, jest ważna i jest traktowana jako odrzucenie kandydatur wszystkich kandydatów przystępujących do konkursu.</w:t>
      </w:r>
    </w:p>
    <w:p w14:paraId="15A17CB7" w14:textId="553195FB" w:rsidR="006B75B1" w:rsidRDefault="006B75B1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głosowaniu kandydat nie został wybrany, Przewodniczący komisji konkursowej zarządza drugie głosowanie.</w:t>
      </w:r>
    </w:p>
    <w:p w14:paraId="6A53B039" w14:textId="0BACA06C" w:rsidR="006B75B1" w:rsidRDefault="006B75B1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drugim głosowaniu kandydat nie został wybrany, </w:t>
      </w:r>
      <w:r w:rsidR="008645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konkursowej zarządza trzecie głosowanie.</w:t>
      </w:r>
    </w:p>
    <w:p w14:paraId="67266190" w14:textId="3FEBE0AE" w:rsidR="006B75B1" w:rsidRPr="000F488B" w:rsidRDefault="006B75B1" w:rsidP="000F488B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drugiego i trzeciego głosowania odbywa się w sposó</w:t>
      </w:r>
      <w:r w:rsidR="00710EB7">
        <w:rPr>
          <w:rFonts w:ascii="Times New Roman" w:eastAsia="Times New Roman" w:hAnsi="Times New Roman" w:cs="Times New Roman"/>
          <w:sz w:val="24"/>
          <w:szCs w:val="24"/>
          <w:lang w:eastAsia="pl-PL"/>
        </w:rPr>
        <w:t>b wskazany</w:t>
      </w:r>
      <w:r w:rsidR="00710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710EB7">
        <w:rPr>
          <w:rFonts w:ascii="Times New Roman" w:eastAsia="Times New Roman" w:hAnsi="Times New Roman" w:cs="Times New Roman"/>
          <w:sz w:val="24"/>
          <w:szCs w:val="24"/>
          <w:lang w:eastAsia="pl-PL"/>
        </w:rPr>
        <w:t>1-6</w:t>
      </w:r>
      <w:r w:rsidR="00810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poprzedzone ponowną dyskusją </w:t>
      </w:r>
      <w:r w:rsidR="00810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81089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konkursowej</w:t>
      </w:r>
      <w:r w:rsidR="008108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rozmową z kandydatem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960F2A2" w14:textId="09CC0F0C" w:rsidR="004715C0" w:rsidRPr="000F488B" w:rsidRDefault="004715C0" w:rsidP="004715C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02B16" w:rsidRPr="000F4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1D67EE01" w14:textId="7C2CB60A" w:rsidR="0016695E" w:rsidRDefault="004715C0" w:rsidP="004715C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odrzucenia przez komisję konkursową wszystkich kandydatur zgłoszonych do konkursu albo w przypadku niewyłonienia kandydata, komisja uznaje, że w wyniku przeprowadzonego konkursu nie wybrano kandydata.</w:t>
      </w:r>
    </w:p>
    <w:p w14:paraId="62ADE7A4" w14:textId="6B61AE48" w:rsidR="004C019F" w:rsidRPr="000F488B" w:rsidRDefault="004C019F" w:rsidP="000F488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</w:t>
      </w:r>
    </w:p>
    <w:p w14:paraId="5A8EB065" w14:textId="7F04F637" w:rsidR="004C019F" w:rsidRPr="000F488B" w:rsidRDefault="004C019F" w:rsidP="000F488B">
      <w:pPr>
        <w:pStyle w:val="Akapitzlist"/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Ze swoich czynności komisja konkursowa sporządza prot</w:t>
      </w:r>
      <w:r w:rsidR="00DB40E9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okół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40E9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konkursowego 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DB40E9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</w:t>
      </w:r>
      <w:r w:rsidRPr="00500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członkowie komisji obecni na </w:t>
      </w:r>
      <w:r w:rsidRPr="00411D2C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</w:t>
      </w:r>
      <w:r w:rsidR="00DB40E9" w:rsidRPr="00411D2C">
        <w:rPr>
          <w:rFonts w:ascii="Times New Roman" w:eastAsia="Times New Roman" w:hAnsi="Times New Roman" w:cs="Times New Roman"/>
          <w:sz w:val="24"/>
          <w:szCs w:val="24"/>
          <w:lang w:eastAsia="pl-PL"/>
        </w:rPr>
        <w:t>iu</w:t>
      </w:r>
      <w:r w:rsidRPr="00411D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B63222" w14:textId="7B72EA45" w:rsidR="00A251C4" w:rsidRPr="000F488B" w:rsidRDefault="00A251C4" w:rsidP="000F488B">
      <w:pPr>
        <w:pStyle w:val="Akapitzlist"/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</w:t>
      </w:r>
      <w:r w:rsidR="00DB40E9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 się do wglądu kandydatom biorąc</w:t>
      </w:r>
      <w:r w:rsidR="00AA5C53"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udział w konkursie na ich żądanie. </w:t>
      </w:r>
    </w:p>
    <w:p w14:paraId="073BB8B4" w14:textId="3F5F07E0" w:rsidR="00AA5C53" w:rsidRPr="000F488B" w:rsidRDefault="00AA5C53" w:rsidP="00AA5C53">
      <w:pPr>
        <w:pStyle w:val="Akapitzlist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43480DC2" w14:textId="3635A702" w:rsidR="00AA5C53" w:rsidRPr="000F488B" w:rsidRDefault="00AA5C53" w:rsidP="000F488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tworzący powiadamia pisemnie o wynikach konkursu kandydatów biorących udział w konkursie w terminie 14 dni od dnia ostatniego posiedzenia komisji konkursowej. </w:t>
      </w:r>
    </w:p>
    <w:p w14:paraId="1607B898" w14:textId="77777777" w:rsidR="00A251C4" w:rsidRPr="000F488B" w:rsidRDefault="00A251C4" w:rsidP="000F488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457F85" w14:textId="77777777" w:rsidR="00A251C4" w:rsidRPr="000F488B" w:rsidRDefault="00A251C4" w:rsidP="00A251C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CB9DE" w14:textId="77777777" w:rsidR="00A251C4" w:rsidRPr="000F488B" w:rsidRDefault="00A251C4" w:rsidP="004C019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221DE" w14:textId="77777777" w:rsidR="004C019F" w:rsidRPr="000F488B" w:rsidRDefault="004C019F" w:rsidP="004715C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F180B" w14:textId="77777777" w:rsidR="00510815" w:rsidRPr="0016695E" w:rsidRDefault="00510815" w:rsidP="004715C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397933" w14:textId="77777777" w:rsidR="000C6218" w:rsidRPr="000F488B" w:rsidRDefault="000C6218" w:rsidP="00471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218" w:rsidRPr="000F48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29FD1F" w16cex:dateUtc="2025-02-04T22:58:00Z"/>
  <w16cex:commentExtensible w16cex:durableId="2D270839" w16cex:dateUtc="2025-02-04T23:08:00Z"/>
  <w16cex:commentExtensible w16cex:durableId="53644889" w16cex:dateUtc="2025-02-04T2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67F4D5" w16cid:durableId="2429FD1F"/>
  <w16cid:commentId w16cid:paraId="1A0BCAEF" w16cid:durableId="2D270839"/>
  <w16cid:commentId w16cid:paraId="38F06033" w16cid:durableId="536448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A49C9" w14:textId="77777777" w:rsidR="00772E4A" w:rsidRDefault="00772E4A" w:rsidP="004715C0">
      <w:pPr>
        <w:spacing w:after="0" w:line="240" w:lineRule="auto"/>
      </w:pPr>
      <w:r>
        <w:separator/>
      </w:r>
    </w:p>
  </w:endnote>
  <w:endnote w:type="continuationSeparator" w:id="0">
    <w:p w14:paraId="58A434A9" w14:textId="77777777" w:rsidR="00772E4A" w:rsidRDefault="00772E4A" w:rsidP="0047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451860"/>
      <w:docPartObj>
        <w:docPartGallery w:val="Page Numbers (Bottom of Page)"/>
        <w:docPartUnique/>
      </w:docPartObj>
    </w:sdtPr>
    <w:sdtEndPr/>
    <w:sdtContent>
      <w:p w14:paraId="72421022" w14:textId="29008263" w:rsidR="004715C0" w:rsidRDefault="004715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8A2">
          <w:rPr>
            <w:noProof/>
          </w:rPr>
          <w:t>4</w:t>
        </w:r>
        <w:r>
          <w:fldChar w:fldCharType="end"/>
        </w:r>
      </w:p>
    </w:sdtContent>
  </w:sdt>
  <w:p w14:paraId="13B588A8" w14:textId="77777777" w:rsidR="004715C0" w:rsidRDefault="00471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67F46" w14:textId="77777777" w:rsidR="00772E4A" w:rsidRDefault="00772E4A" w:rsidP="004715C0">
      <w:pPr>
        <w:spacing w:after="0" w:line="240" w:lineRule="auto"/>
      </w:pPr>
      <w:r>
        <w:separator/>
      </w:r>
    </w:p>
  </w:footnote>
  <w:footnote w:type="continuationSeparator" w:id="0">
    <w:p w14:paraId="5CBDCA67" w14:textId="77777777" w:rsidR="00772E4A" w:rsidRDefault="00772E4A" w:rsidP="00471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139"/>
    <w:multiLevelType w:val="hybridMultilevel"/>
    <w:tmpl w:val="D0AE3DDE"/>
    <w:lvl w:ilvl="0" w:tplc="74882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514BB"/>
    <w:multiLevelType w:val="hybridMultilevel"/>
    <w:tmpl w:val="F35A8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B4F8B"/>
    <w:multiLevelType w:val="hybridMultilevel"/>
    <w:tmpl w:val="B9765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F32"/>
    <w:multiLevelType w:val="hybridMultilevel"/>
    <w:tmpl w:val="849822DC"/>
    <w:lvl w:ilvl="0" w:tplc="94A290F4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5851B3"/>
    <w:multiLevelType w:val="hybridMultilevel"/>
    <w:tmpl w:val="268E6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06ED4"/>
    <w:multiLevelType w:val="hybridMultilevel"/>
    <w:tmpl w:val="A5C8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252F7"/>
    <w:multiLevelType w:val="hybridMultilevel"/>
    <w:tmpl w:val="FE9E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80CEC"/>
    <w:multiLevelType w:val="hybridMultilevel"/>
    <w:tmpl w:val="557266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1B0EA5"/>
    <w:multiLevelType w:val="hybridMultilevel"/>
    <w:tmpl w:val="B5785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E2B5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02B59"/>
    <w:multiLevelType w:val="hybridMultilevel"/>
    <w:tmpl w:val="5D40E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11A96"/>
    <w:multiLevelType w:val="hybridMultilevel"/>
    <w:tmpl w:val="DAD6F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45BC3"/>
    <w:multiLevelType w:val="hybridMultilevel"/>
    <w:tmpl w:val="AA1A4C94"/>
    <w:lvl w:ilvl="0" w:tplc="3CDE78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EE17E1"/>
    <w:multiLevelType w:val="hybridMultilevel"/>
    <w:tmpl w:val="E8FA8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47"/>
    <w:rsid w:val="000344F4"/>
    <w:rsid w:val="000360F2"/>
    <w:rsid w:val="00051010"/>
    <w:rsid w:val="000B41B4"/>
    <w:rsid w:val="000C6218"/>
    <w:rsid w:val="000D4792"/>
    <w:rsid w:val="000F488B"/>
    <w:rsid w:val="00134FD9"/>
    <w:rsid w:val="0016695E"/>
    <w:rsid w:val="001A17E3"/>
    <w:rsid w:val="001B2772"/>
    <w:rsid w:val="001B49DA"/>
    <w:rsid w:val="001C4427"/>
    <w:rsid w:val="001D7A99"/>
    <w:rsid w:val="00270647"/>
    <w:rsid w:val="002940E9"/>
    <w:rsid w:val="00294C24"/>
    <w:rsid w:val="002A45C5"/>
    <w:rsid w:val="002B236E"/>
    <w:rsid w:val="003052F1"/>
    <w:rsid w:val="003108C8"/>
    <w:rsid w:val="00316259"/>
    <w:rsid w:val="003712CC"/>
    <w:rsid w:val="0039633B"/>
    <w:rsid w:val="003C6720"/>
    <w:rsid w:val="00411D2C"/>
    <w:rsid w:val="00470D80"/>
    <w:rsid w:val="004715C0"/>
    <w:rsid w:val="0047594C"/>
    <w:rsid w:val="004B10FE"/>
    <w:rsid w:val="004C019F"/>
    <w:rsid w:val="004C2DA7"/>
    <w:rsid w:val="004C5098"/>
    <w:rsid w:val="004E7BB6"/>
    <w:rsid w:val="0050035B"/>
    <w:rsid w:val="00504EEB"/>
    <w:rsid w:val="00510815"/>
    <w:rsid w:val="00511329"/>
    <w:rsid w:val="00580A60"/>
    <w:rsid w:val="00654FCC"/>
    <w:rsid w:val="006B75B1"/>
    <w:rsid w:val="006E0CD2"/>
    <w:rsid w:val="00702E65"/>
    <w:rsid w:val="00710EB7"/>
    <w:rsid w:val="00772E4A"/>
    <w:rsid w:val="007D11A7"/>
    <w:rsid w:val="007F1ACA"/>
    <w:rsid w:val="007F3FDD"/>
    <w:rsid w:val="00806DD5"/>
    <w:rsid w:val="00810896"/>
    <w:rsid w:val="008108E9"/>
    <w:rsid w:val="00816E61"/>
    <w:rsid w:val="0082473E"/>
    <w:rsid w:val="00831821"/>
    <w:rsid w:val="008400FB"/>
    <w:rsid w:val="00864526"/>
    <w:rsid w:val="00872870"/>
    <w:rsid w:val="00886DF2"/>
    <w:rsid w:val="008B4D0D"/>
    <w:rsid w:val="00904BFA"/>
    <w:rsid w:val="00943ACA"/>
    <w:rsid w:val="00992EF9"/>
    <w:rsid w:val="00992FE7"/>
    <w:rsid w:val="009952C9"/>
    <w:rsid w:val="009B4FBA"/>
    <w:rsid w:val="009E1215"/>
    <w:rsid w:val="009E45F3"/>
    <w:rsid w:val="009F1024"/>
    <w:rsid w:val="00A251C4"/>
    <w:rsid w:val="00A55D31"/>
    <w:rsid w:val="00A65561"/>
    <w:rsid w:val="00A67F64"/>
    <w:rsid w:val="00A76260"/>
    <w:rsid w:val="00A83E40"/>
    <w:rsid w:val="00A97FAE"/>
    <w:rsid w:val="00AA5C53"/>
    <w:rsid w:val="00AC0604"/>
    <w:rsid w:val="00AC27E5"/>
    <w:rsid w:val="00AC3A37"/>
    <w:rsid w:val="00AF17F1"/>
    <w:rsid w:val="00B32AC8"/>
    <w:rsid w:val="00B678A2"/>
    <w:rsid w:val="00B77241"/>
    <w:rsid w:val="00BA1A24"/>
    <w:rsid w:val="00BD4191"/>
    <w:rsid w:val="00BE503A"/>
    <w:rsid w:val="00BF3C02"/>
    <w:rsid w:val="00C34A1F"/>
    <w:rsid w:val="00CB2BB2"/>
    <w:rsid w:val="00CC3A6C"/>
    <w:rsid w:val="00D25230"/>
    <w:rsid w:val="00D57EC5"/>
    <w:rsid w:val="00D62E7E"/>
    <w:rsid w:val="00DA6BE0"/>
    <w:rsid w:val="00DB40E9"/>
    <w:rsid w:val="00E02B16"/>
    <w:rsid w:val="00E04A76"/>
    <w:rsid w:val="00E2043A"/>
    <w:rsid w:val="00E67FF3"/>
    <w:rsid w:val="00EB3375"/>
    <w:rsid w:val="00EB6A47"/>
    <w:rsid w:val="00F072F8"/>
    <w:rsid w:val="00F24FA4"/>
    <w:rsid w:val="00F4380A"/>
    <w:rsid w:val="00FF220C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83F57"/>
  <w15:chartTrackingRefBased/>
  <w15:docId w15:val="{71552B63-DB2B-434F-B1AB-4E329163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6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A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A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A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A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A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A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6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6A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6A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6A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A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A47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715C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7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5C0"/>
  </w:style>
  <w:style w:type="paragraph" w:styleId="Stopka">
    <w:name w:val="footer"/>
    <w:basedOn w:val="Normalny"/>
    <w:link w:val="StopkaZnak"/>
    <w:uiPriority w:val="99"/>
    <w:unhideWhenUsed/>
    <w:rsid w:val="0047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5C0"/>
  </w:style>
  <w:style w:type="character" w:styleId="Odwoaniedokomentarza">
    <w:name w:val="annotation reference"/>
    <w:basedOn w:val="Domylnaczcionkaakapitu"/>
    <w:uiPriority w:val="99"/>
    <w:semiHidden/>
    <w:unhideWhenUsed/>
    <w:rsid w:val="00A55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A2C3-E097-4237-A66D-950BC851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Rydzewska</dc:creator>
  <cp:keywords/>
  <dc:description/>
  <cp:lastModifiedBy>Anna</cp:lastModifiedBy>
  <cp:revision>25</cp:revision>
  <cp:lastPrinted>2025-02-06T11:24:00Z</cp:lastPrinted>
  <dcterms:created xsi:type="dcterms:W3CDTF">2025-02-05T09:13:00Z</dcterms:created>
  <dcterms:modified xsi:type="dcterms:W3CDTF">2025-02-06T13:06:00Z</dcterms:modified>
</cp:coreProperties>
</file>